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EE" w:rsidRDefault="00E55CEE" w:rsidP="00E55CEE">
      <w:pPr>
        <w:pStyle w:val="Nagwek1"/>
      </w:pPr>
      <w:r>
        <w:t>Załącznik nr 7</w:t>
      </w:r>
    </w:p>
    <w:p w:rsidR="00E55CEE" w:rsidRDefault="00E55CEE" w:rsidP="00E55CEE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Zarządzenia Rektora nr 10/12</w:t>
      </w:r>
    </w:p>
    <w:p w:rsidR="00E55CEE" w:rsidRDefault="00E55CEE" w:rsidP="00E55CEE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 dnia 21 lutego 2012r. </w:t>
      </w:r>
    </w:p>
    <w:p w:rsidR="00E55CEE" w:rsidRDefault="00E55CEE" w:rsidP="00E55CEE">
      <w:pPr>
        <w:rPr>
          <w:rFonts w:ascii="Arial" w:eastAsia="Times New Roman" w:hAnsi="Arial"/>
          <w:b/>
          <w:sz w:val="20"/>
          <w:lang w:eastAsia="pl-PL"/>
        </w:rPr>
      </w:pPr>
    </w:p>
    <w:p w:rsidR="00E55CEE" w:rsidRPr="004E66A1" w:rsidRDefault="00E55CEE" w:rsidP="004E66A1">
      <w:pPr>
        <w:rPr>
          <w:rFonts w:ascii="Arial" w:eastAsia="Times New Roman" w:hAnsi="Arial"/>
          <w:b/>
          <w:sz w:val="22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KARTA  MODUŁU / KARTA PRZEDMIOTU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E55CEE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Pr="0030580D" w:rsidRDefault="00F17270" w:rsidP="000C1C9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0580D">
              <w:rPr>
                <w:rFonts w:ascii="Arial" w:eastAsia="Times New Roman" w:hAnsi="Arial" w:cs="Arial"/>
                <w:b/>
                <w:lang w:eastAsia="pl-PL"/>
              </w:rPr>
              <w:t>Socjologia miast</w:t>
            </w:r>
          </w:p>
        </w:tc>
      </w:tr>
      <w:tr w:rsidR="00E55CEE" w:rsidRPr="000E12C5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Pr="0030580D" w:rsidRDefault="00154AB7" w:rsidP="000E12C5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30580D">
              <w:rPr>
                <w:rFonts w:ascii="Arial" w:hAnsi="Arial" w:cs="Arial"/>
                <w:b/>
                <w:lang w:val="en-US"/>
              </w:rPr>
              <w:t>Urban</w:t>
            </w:r>
            <w:r w:rsidR="000E12C5" w:rsidRPr="0030580D">
              <w:rPr>
                <w:rFonts w:ascii="Arial" w:hAnsi="Arial" w:cs="Arial"/>
                <w:b/>
                <w:lang w:val="en-US"/>
              </w:rPr>
              <w:t xml:space="preserve"> Sociology </w:t>
            </w:r>
            <w:bookmarkStart w:id="0" w:name="_GoBack"/>
            <w:bookmarkEnd w:id="0"/>
          </w:p>
        </w:tc>
      </w:tr>
      <w:tr w:rsidR="00E55CEE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Pr="0030580D" w:rsidRDefault="001A32FF" w:rsidP="000C1C9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0580D"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E55CEE" w:rsidRDefault="00E55CEE" w:rsidP="00E55CEE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E55CEE" w:rsidRPr="004E66A1" w:rsidRDefault="00E55CEE" w:rsidP="004E66A1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/>
          <w:b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USYTUOWANIE MODUŁU W SYSTEMIE STUDIÓW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985857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Architektura 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 stopień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(I stopień / II stopień)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Ogólnoakademicki</w:t>
            </w:r>
            <w:proofErr w:type="spellEnd"/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(ogólno akademicki / praktyczny)</w:t>
            </w:r>
          </w:p>
        </w:tc>
      </w:tr>
      <w:tr w:rsidR="00E55CEE" w:rsidTr="000C1C9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Stacjonarne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(stacjonarne / niestacjonarne)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Katedra Architektury i Urbanistyki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Pr="00CE4A28" w:rsidRDefault="001A32FF" w:rsidP="000C1C93">
            <w:pPr>
              <w:ind w:left="0" w:firstLine="0"/>
              <w:rPr>
                <w:rFonts w:ascii="Arial" w:eastAsia="Times New Roman" w:hAnsi="Arial"/>
                <w:b/>
                <w:color w:val="auto"/>
                <w:lang w:eastAsia="pl-PL"/>
              </w:rPr>
            </w:pPr>
            <w:r w:rsidRPr="00CE4A28">
              <w:rPr>
                <w:rFonts w:ascii="Arial" w:eastAsia="Times New Roman" w:hAnsi="Arial"/>
                <w:b/>
                <w:color w:val="auto"/>
                <w:lang w:eastAsia="pl-PL"/>
              </w:rPr>
              <w:t>D</w:t>
            </w:r>
            <w:r w:rsidR="00E55CEE">
              <w:rPr>
                <w:rFonts w:ascii="Arial" w:eastAsia="Times New Roman" w:hAnsi="Arial"/>
                <w:b/>
                <w:color w:val="auto"/>
                <w:lang w:eastAsia="pl-PL"/>
              </w:rPr>
              <w:t>r</w:t>
            </w:r>
            <w:r>
              <w:rPr>
                <w:rFonts w:ascii="Arial" w:eastAsia="Times New Roman" w:hAnsi="Arial"/>
                <w:b/>
                <w:color w:val="auto"/>
                <w:lang w:eastAsia="pl-PL"/>
              </w:rPr>
              <w:t xml:space="preserve"> hab.</w:t>
            </w:r>
            <w:r w:rsidR="00E55CEE">
              <w:rPr>
                <w:rFonts w:ascii="Arial" w:eastAsia="Times New Roman" w:hAnsi="Arial"/>
                <w:b/>
                <w:color w:val="auto"/>
                <w:lang w:eastAsia="pl-PL"/>
              </w:rPr>
              <w:t xml:space="preserve"> </w:t>
            </w:r>
            <w:r w:rsidR="00E55CEE" w:rsidRPr="00CE4A28">
              <w:rPr>
                <w:rFonts w:ascii="Arial" w:eastAsia="Times New Roman" w:hAnsi="Arial"/>
                <w:b/>
                <w:color w:val="auto"/>
                <w:lang w:eastAsia="pl-PL"/>
              </w:rPr>
              <w:t>Elżbieta Szot-Radziszewska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CEE" w:rsidRPr="001A32FF" w:rsidRDefault="001A32FF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Prof. dr hab. inż. Marek Iwański</w:t>
            </w:r>
          </w:p>
          <w:p w:rsidR="00E55CEE" w:rsidRPr="00CE4A28" w:rsidRDefault="00E55CEE" w:rsidP="000C1C93">
            <w:pPr>
              <w:ind w:left="0" w:firstLine="0"/>
              <w:rPr>
                <w:rFonts w:ascii="Arial" w:eastAsia="Times New Roman" w:hAnsi="Arial"/>
                <w:b/>
                <w:color w:val="auto"/>
                <w:lang w:eastAsia="pl-PL"/>
              </w:rPr>
            </w:pPr>
          </w:p>
        </w:tc>
      </w:tr>
    </w:tbl>
    <w:p w:rsidR="00E55CEE" w:rsidRDefault="00E55CEE" w:rsidP="00E55CEE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E55CEE" w:rsidRPr="004E66A1" w:rsidRDefault="00E55CEE" w:rsidP="00E55CEE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Ogólna charakterystyka przedmiotu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E55CEE" w:rsidTr="000C1C9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Kierunkowy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(podstawowy / kierunkowy / inny HES)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Obowiązkowy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(obowiązkowy / nieobowiązkowy)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Język polski</w:t>
            </w:r>
          </w:p>
        </w:tc>
      </w:tr>
      <w:tr w:rsidR="00E55CEE" w:rsidTr="000C1C9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IV</w:t>
            </w:r>
          </w:p>
        </w:tc>
      </w:tr>
      <w:tr w:rsidR="00E55CEE" w:rsidTr="000C1C9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letni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(semestr zimowy / letni)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(kody modułów / nazwy modułów)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Nie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(tak / nie)</w:t>
            </w:r>
          </w:p>
        </w:tc>
      </w:tr>
      <w:tr w:rsidR="00E55CEE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</w:t>
            </w:r>
          </w:p>
        </w:tc>
      </w:tr>
    </w:tbl>
    <w:p w:rsidR="00E55CEE" w:rsidRDefault="00E55CEE" w:rsidP="00E55CEE">
      <w:pPr>
        <w:ind w:left="0" w:firstLine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E55CEE" w:rsidTr="000C1C93">
        <w:trPr>
          <w:trHeight w:val="567"/>
        </w:trPr>
        <w:tc>
          <w:tcPr>
            <w:tcW w:w="1985" w:type="dxa"/>
            <w:vAlign w:val="center"/>
          </w:tcPr>
          <w:p w:rsidR="00E55CEE" w:rsidRDefault="00E55CEE" w:rsidP="000C1C93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55CEE" w:rsidRDefault="004E66A1" w:rsidP="000C1C9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E55CEE">
              <w:rPr>
                <w:rFonts w:ascii="Arial" w:hAnsi="Arial"/>
                <w:b/>
                <w:sz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inne</w:t>
            </w:r>
          </w:p>
        </w:tc>
      </w:tr>
      <w:tr w:rsidR="00E55CEE" w:rsidTr="000C1C93">
        <w:trPr>
          <w:trHeight w:val="283"/>
        </w:trPr>
        <w:tc>
          <w:tcPr>
            <w:tcW w:w="1985" w:type="dxa"/>
            <w:vAlign w:val="center"/>
          </w:tcPr>
          <w:p w:rsidR="00E55CEE" w:rsidRDefault="00E55CEE" w:rsidP="000C1C93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semestrze</w:t>
            </w:r>
          </w:p>
        </w:tc>
        <w:tc>
          <w:tcPr>
            <w:tcW w:w="1445" w:type="dxa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446" w:type="dxa"/>
          </w:tcPr>
          <w:p w:rsidR="00E55CEE" w:rsidRDefault="00E55CEE" w:rsidP="000C1C93">
            <w:p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E55CEE" w:rsidRDefault="00E55CEE" w:rsidP="000C1C93">
            <w:p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E55CEE" w:rsidRDefault="00E55CEE" w:rsidP="000C1C93">
            <w:p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E55CEE" w:rsidRDefault="00E55CEE" w:rsidP="000C1C93">
            <w:pPr>
              <w:ind w:left="0" w:firstLine="0"/>
              <w:rPr>
                <w:rFonts w:ascii="Arial" w:hAnsi="Arial"/>
                <w:b/>
              </w:rPr>
            </w:pPr>
          </w:p>
        </w:tc>
      </w:tr>
    </w:tbl>
    <w:p w:rsidR="00E55CEE" w:rsidRDefault="00E55CEE" w:rsidP="00E55CEE">
      <w:pPr>
        <w:ind w:left="0" w:firstLine="0"/>
        <w:rPr>
          <w:rFonts w:ascii="Arial" w:hAnsi="Arial"/>
        </w:rPr>
      </w:pPr>
    </w:p>
    <w:p w:rsidR="00E55CEE" w:rsidRDefault="00E55CEE" w:rsidP="00E55CEE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sz w:val="22"/>
          <w:lang w:eastAsia="pl-PL"/>
        </w:rPr>
        <w:br w:type="page"/>
      </w: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E55CEE" w:rsidRDefault="00E55CEE" w:rsidP="00E55CEE">
      <w:pPr>
        <w:pStyle w:val="Akapitzlist"/>
        <w:ind w:left="284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E55CEE" w:rsidTr="000C1C9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42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Zapoznanie studentów z </w:t>
            </w:r>
            <w:r w:rsidR="00985857">
              <w:rPr>
                <w:rFonts w:ascii="Arial" w:hAnsi="Arial"/>
                <w:sz w:val="20"/>
              </w:rPr>
              <w:t>socjologiczną perspektywą badania przestrzeni</w:t>
            </w:r>
            <w:r w:rsidR="000B3016">
              <w:rPr>
                <w:rFonts w:ascii="Arial" w:hAnsi="Arial"/>
                <w:sz w:val="20"/>
              </w:rPr>
              <w:t xml:space="preserve"> miasta i wsi w kontekście społecznym, demograficznym i</w:t>
            </w:r>
            <w:r>
              <w:rPr>
                <w:rFonts w:ascii="Arial" w:hAnsi="Arial"/>
                <w:sz w:val="20"/>
              </w:rPr>
              <w:t xml:space="preserve"> ekonomicznym. </w:t>
            </w:r>
          </w:p>
          <w:p w:rsidR="00E55CEE" w:rsidRPr="00A006B7" w:rsidRDefault="000B3016" w:rsidP="000B3016">
            <w:pPr>
              <w:ind w:left="42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Zaprezentowanie problematyki przestrzeni zurbanizowanej</w:t>
            </w:r>
            <w:r w:rsidR="00E55CEE">
              <w:rPr>
                <w:rFonts w:ascii="Arial" w:hAnsi="Arial"/>
                <w:sz w:val="20"/>
              </w:rPr>
              <w:t xml:space="preserve"> w teoriach, badaniach i</w:t>
            </w:r>
            <w:r>
              <w:rPr>
                <w:rFonts w:ascii="Arial" w:hAnsi="Arial"/>
                <w:sz w:val="20"/>
              </w:rPr>
              <w:t xml:space="preserve"> zastosowaniach socjologii</w:t>
            </w:r>
            <w:r w:rsidR="00E55CEE">
              <w:rPr>
                <w:rFonts w:ascii="Arial" w:hAnsi="Arial"/>
                <w:sz w:val="20"/>
              </w:rPr>
              <w:t xml:space="preserve"> z podkreśleniem </w:t>
            </w:r>
            <w:r>
              <w:rPr>
                <w:rFonts w:ascii="Arial" w:hAnsi="Arial"/>
                <w:sz w:val="20"/>
              </w:rPr>
              <w:t xml:space="preserve">jej </w:t>
            </w:r>
            <w:r w:rsidR="00E55CEE">
              <w:rPr>
                <w:rFonts w:ascii="Arial" w:hAnsi="Arial"/>
                <w:sz w:val="20"/>
              </w:rPr>
              <w:t>interdyscyplinarności i empiryczn</w:t>
            </w:r>
            <w:r>
              <w:rPr>
                <w:rFonts w:ascii="Arial" w:hAnsi="Arial"/>
                <w:sz w:val="20"/>
              </w:rPr>
              <w:t>ego charakteru studiów</w:t>
            </w:r>
            <w:r w:rsidR="00E55CEE">
              <w:rPr>
                <w:rFonts w:ascii="Arial" w:hAnsi="Arial"/>
                <w:sz w:val="20"/>
              </w:rPr>
              <w:t>. Przedstawienie zagadnień przestrzeni społecznej oraz procesów urbanizacji</w:t>
            </w:r>
            <w:r w:rsidR="00E55CE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miast,</w:t>
            </w:r>
            <w:r w:rsidR="00E55CEE">
              <w:rPr>
                <w:rFonts w:ascii="Arial" w:hAnsi="Arial"/>
                <w:sz w:val="20"/>
              </w:rPr>
              <w:t xml:space="preserve"> miasteczek</w:t>
            </w:r>
            <w:r>
              <w:rPr>
                <w:rFonts w:ascii="Arial" w:hAnsi="Arial"/>
                <w:sz w:val="20"/>
              </w:rPr>
              <w:t xml:space="preserve"> i wsi</w:t>
            </w:r>
            <w:r w:rsidR="00E55CEE">
              <w:rPr>
                <w:rFonts w:ascii="Arial" w:hAnsi="Arial"/>
                <w:sz w:val="20"/>
              </w:rPr>
              <w:t>.</w:t>
            </w:r>
            <w:r w:rsidR="00E55CEE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:rsidR="00E55CEE" w:rsidRDefault="00E55CEE" w:rsidP="00E55CEE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2"/>
        <w:gridCol w:w="4774"/>
        <w:gridCol w:w="1126"/>
        <w:gridCol w:w="1266"/>
        <w:gridCol w:w="1267"/>
      </w:tblGrid>
      <w:tr w:rsidR="00E55CEE" w:rsidTr="000C1C93">
        <w:trPr>
          <w:trHeight w:val="850"/>
        </w:trPr>
        <w:tc>
          <w:tcPr>
            <w:tcW w:w="722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16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16"/>
                <w:lang w:eastAsia="pl-PL"/>
              </w:rPr>
              <w:t>Symbol efektu</w:t>
            </w:r>
          </w:p>
        </w:tc>
        <w:tc>
          <w:tcPr>
            <w:tcW w:w="4774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16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16"/>
                <w:lang w:eastAsia="pl-PL"/>
              </w:rPr>
              <w:t>Efekty kształcenia</w:t>
            </w:r>
          </w:p>
        </w:tc>
        <w:tc>
          <w:tcPr>
            <w:tcW w:w="1126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16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16"/>
                <w:lang w:eastAsia="pl-PL"/>
              </w:rPr>
              <w:t>Forma prowadzenia zajęć</w:t>
            </w:r>
          </w:p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16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16"/>
                <w:lang w:eastAsia="pl-PL"/>
              </w:rPr>
              <w:t>(w/ć/l/p/inne)</w:t>
            </w:r>
          </w:p>
        </w:tc>
        <w:tc>
          <w:tcPr>
            <w:tcW w:w="1266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16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16"/>
                <w:lang w:eastAsia="pl-PL"/>
              </w:rPr>
              <w:t>odniesienie do efektów kierunkowych</w:t>
            </w:r>
          </w:p>
        </w:tc>
        <w:tc>
          <w:tcPr>
            <w:tcW w:w="1267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16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16"/>
                <w:lang w:eastAsia="pl-PL"/>
              </w:rPr>
              <w:t>odniesienie do efektów obszarowych</w:t>
            </w:r>
          </w:p>
        </w:tc>
      </w:tr>
      <w:tr w:rsidR="00E55CEE" w:rsidTr="000C1C93">
        <w:trPr>
          <w:trHeight w:val="285"/>
        </w:trPr>
        <w:tc>
          <w:tcPr>
            <w:tcW w:w="722" w:type="dxa"/>
          </w:tcPr>
          <w:p w:rsidR="00E55CEE" w:rsidRPr="00F23C34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23C3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774" w:type="dxa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 xml:space="preserve">Posiada wiedzę </w:t>
            </w:r>
            <w:r>
              <w:rPr>
                <w:rFonts w:ascii="Arial" w:hAnsi="Arial"/>
                <w:color w:val="auto"/>
                <w:sz w:val="20"/>
              </w:rPr>
              <w:t>w zakresie projektowania współczesnych siedlisk ludzkich z uwzględnieniem spo</w:t>
            </w:r>
            <w:r w:rsidR="009435C9">
              <w:rPr>
                <w:rFonts w:ascii="Arial" w:hAnsi="Arial"/>
                <w:color w:val="auto"/>
                <w:sz w:val="20"/>
              </w:rPr>
              <w:t>łecznych aspektów ich rozwoju</w:t>
            </w:r>
            <w:r>
              <w:rPr>
                <w:rFonts w:ascii="Arial" w:hAnsi="Arial"/>
                <w:color w:val="auto"/>
                <w:sz w:val="20"/>
              </w:rPr>
              <w:t xml:space="preserve"> oraz w zakresie podstawowych zasad harmonijnego</w:t>
            </w:r>
            <w:r w:rsidR="009435C9">
              <w:rPr>
                <w:rFonts w:ascii="Arial" w:hAnsi="Arial"/>
                <w:color w:val="auto"/>
                <w:sz w:val="20"/>
              </w:rPr>
              <w:t>, zrównoważonego</w:t>
            </w:r>
            <w:r>
              <w:rPr>
                <w:rFonts w:ascii="Arial" w:hAnsi="Arial"/>
                <w:color w:val="auto"/>
                <w:sz w:val="20"/>
              </w:rPr>
              <w:t xml:space="preserve"> kształtowania</w:t>
            </w:r>
            <w:r w:rsidR="009435C9">
              <w:rPr>
                <w:rFonts w:ascii="Arial" w:hAnsi="Arial"/>
                <w:color w:val="auto"/>
                <w:sz w:val="20"/>
              </w:rPr>
              <w:t xml:space="preserve"> środowiska człowieka</w:t>
            </w:r>
            <w:r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1126" w:type="dxa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w</w:t>
            </w:r>
          </w:p>
        </w:tc>
        <w:tc>
          <w:tcPr>
            <w:tcW w:w="1266" w:type="dxa"/>
          </w:tcPr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A_W06</w:t>
            </w:r>
          </w:p>
        </w:tc>
        <w:tc>
          <w:tcPr>
            <w:tcW w:w="1267" w:type="dxa"/>
            <w:vAlign w:val="bottom"/>
          </w:tcPr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T1A_W03</w:t>
            </w:r>
          </w:p>
          <w:p w:rsidR="00E55CEE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T1A_W07</w:t>
            </w:r>
          </w:p>
          <w:p w:rsidR="00E55CEE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E55CEE" w:rsidTr="000C1C93">
        <w:trPr>
          <w:trHeight w:val="285"/>
        </w:trPr>
        <w:tc>
          <w:tcPr>
            <w:tcW w:w="722" w:type="dxa"/>
          </w:tcPr>
          <w:p w:rsidR="00E55CEE" w:rsidRPr="00F23C34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23C3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774" w:type="dxa"/>
          </w:tcPr>
          <w:p w:rsidR="00E55CEE" w:rsidRDefault="00E55CEE" w:rsidP="000C1C93">
            <w:pPr>
              <w:pStyle w:val="Tekstpodstawowy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Osiągnął odpowiedni stopień wykształcenia wrażliwości i poczucia estetyki w zakresie kreowania otoczenia przyjaznego człowiekowi i przyrodzie.</w:t>
            </w:r>
          </w:p>
        </w:tc>
        <w:tc>
          <w:tcPr>
            <w:tcW w:w="1126" w:type="dxa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w</w:t>
            </w:r>
          </w:p>
        </w:tc>
        <w:tc>
          <w:tcPr>
            <w:tcW w:w="1266" w:type="dxa"/>
          </w:tcPr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A_W06</w:t>
            </w:r>
          </w:p>
        </w:tc>
        <w:tc>
          <w:tcPr>
            <w:tcW w:w="1267" w:type="dxa"/>
            <w:vAlign w:val="bottom"/>
          </w:tcPr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T1A_W03</w:t>
            </w:r>
          </w:p>
          <w:p w:rsidR="00E55CEE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T1A_W07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E55CEE" w:rsidTr="000C1C93">
        <w:trPr>
          <w:trHeight w:val="285"/>
        </w:trPr>
        <w:tc>
          <w:tcPr>
            <w:tcW w:w="722" w:type="dxa"/>
          </w:tcPr>
          <w:p w:rsidR="00E55CEE" w:rsidRPr="00F23C34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23C3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774" w:type="dxa"/>
          </w:tcPr>
          <w:p w:rsidR="00E55CEE" w:rsidRDefault="00E55CEE" w:rsidP="009435C9">
            <w:pPr>
              <w:ind w:left="0" w:firstLine="0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hAnsi="Arial"/>
                <w:color w:val="auto"/>
                <w:sz w:val="20"/>
              </w:rPr>
              <w:t>Potrafi rozumieć i interpretować zjawiska w zakresie procesów</w:t>
            </w:r>
            <w:r w:rsidR="009435C9">
              <w:rPr>
                <w:rFonts w:ascii="Arial" w:hAnsi="Arial"/>
                <w:color w:val="auto"/>
                <w:sz w:val="20"/>
              </w:rPr>
              <w:t xml:space="preserve"> przemian</w:t>
            </w:r>
            <w:r>
              <w:rPr>
                <w:rFonts w:ascii="Arial" w:hAnsi="Arial"/>
                <w:color w:val="auto"/>
                <w:sz w:val="20"/>
              </w:rPr>
              <w:t xml:space="preserve"> miejskich</w:t>
            </w:r>
            <w:r w:rsidR="009435C9">
              <w:rPr>
                <w:rFonts w:ascii="Arial" w:hAnsi="Arial"/>
                <w:color w:val="auto"/>
                <w:sz w:val="20"/>
              </w:rPr>
              <w:t xml:space="preserve"> i wiejskich przestrzeni oraz</w:t>
            </w:r>
            <w:r>
              <w:rPr>
                <w:rFonts w:ascii="Arial" w:hAnsi="Arial"/>
                <w:color w:val="auto"/>
                <w:sz w:val="20"/>
              </w:rPr>
              <w:t xml:space="preserve"> stylów, sposobu życia </w:t>
            </w:r>
            <w:r w:rsidR="009435C9">
              <w:rPr>
                <w:rFonts w:ascii="Arial" w:hAnsi="Arial"/>
                <w:color w:val="auto"/>
                <w:sz w:val="20"/>
              </w:rPr>
              <w:t xml:space="preserve">i potrzeb jej użytkowników. </w:t>
            </w:r>
          </w:p>
        </w:tc>
        <w:tc>
          <w:tcPr>
            <w:tcW w:w="1126" w:type="dxa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w</w:t>
            </w:r>
          </w:p>
        </w:tc>
        <w:tc>
          <w:tcPr>
            <w:tcW w:w="1266" w:type="dxa"/>
          </w:tcPr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A_U06</w:t>
            </w:r>
          </w:p>
        </w:tc>
        <w:tc>
          <w:tcPr>
            <w:tcW w:w="1267" w:type="dxa"/>
            <w:vAlign w:val="bottom"/>
          </w:tcPr>
          <w:p w:rsidR="00E55CEE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T1A_U03</w:t>
            </w:r>
          </w:p>
          <w:p w:rsidR="00E55CEE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T1A_U04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T1A_U16</w:t>
            </w:r>
          </w:p>
        </w:tc>
      </w:tr>
      <w:tr w:rsidR="00E55CEE" w:rsidTr="000C1C93">
        <w:trPr>
          <w:trHeight w:val="285"/>
        </w:trPr>
        <w:tc>
          <w:tcPr>
            <w:tcW w:w="722" w:type="dxa"/>
          </w:tcPr>
          <w:p w:rsidR="00E55CEE" w:rsidRPr="00F23C34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23C34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774" w:type="dxa"/>
          </w:tcPr>
          <w:p w:rsidR="00E55CEE" w:rsidRDefault="00E55CEE" w:rsidP="000C1C93">
            <w:pPr>
              <w:pStyle w:val="Tekstpodstawowy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Potrafi umiejętnie czerpać inspiracje z tradycyjnej architektury wiejskiej i małomiasteczkowej w projektowaniu współczesnych siedlisk ludzkich z uwzględnieniem specyfiki regionalnej. </w:t>
            </w:r>
          </w:p>
        </w:tc>
        <w:tc>
          <w:tcPr>
            <w:tcW w:w="1126" w:type="dxa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lang w:eastAsia="pl-PL"/>
              </w:rPr>
            </w:pPr>
            <w:r>
              <w:rPr>
                <w:rFonts w:ascii="Arial" w:eastAsia="Times New Roman" w:hAnsi="Arial"/>
                <w:color w:val="auto"/>
                <w:sz w:val="20"/>
                <w:lang w:eastAsia="pl-PL"/>
              </w:rPr>
              <w:t>w</w:t>
            </w:r>
          </w:p>
        </w:tc>
        <w:tc>
          <w:tcPr>
            <w:tcW w:w="1266" w:type="dxa"/>
          </w:tcPr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67" w:type="dxa"/>
            <w:vAlign w:val="bottom"/>
          </w:tcPr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T1A_U07</w:t>
            </w:r>
          </w:p>
          <w:p w:rsidR="00E55CEE" w:rsidRPr="00F3114C" w:rsidRDefault="00E55CEE" w:rsidP="000C1C93">
            <w:pPr>
              <w:ind w:left="0" w:firstLine="0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F3114C">
              <w:rPr>
                <w:rFonts w:ascii="Arial" w:hAnsi="Arial" w:cs="Arial"/>
                <w:sz w:val="20"/>
                <w:szCs w:val="20"/>
              </w:rPr>
              <w:t>T1A_U10</w:t>
            </w:r>
          </w:p>
        </w:tc>
      </w:tr>
    </w:tbl>
    <w:p w:rsidR="00E55CEE" w:rsidRDefault="00E55CEE" w:rsidP="00E55CEE">
      <w:pPr>
        <w:rPr>
          <w:rFonts w:ascii="Arial" w:hAnsi="Arial"/>
          <w:b/>
        </w:rPr>
      </w:pPr>
    </w:p>
    <w:p w:rsidR="00E55CEE" w:rsidRPr="004E66A1" w:rsidRDefault="00E55CEE" w:rsidP="004E66A1">
      <w:pPr>
        <w:rPr>
          <w:rFonts w:ascii="Arial" w:hAnsi="Arial"/>
          <w:b/>
        </w:rPr>
      </w:pPr>
      <w:r>
        <w:rPr>
          <w:rFonts w:ascii="Arial" w:hAnsi="Arial"/>
          <w:b/>
        </w:rPr>
        <w:t>Treści kształcenia:</w:t>
      </w:r>
    </w:p>
    <w:p w:rsidR="00E55CEE" w:rsidRDefault="00E55CEE" w:rsidP="00E55CEE">
      <w:pPr>
        <w:numPr>
          <w:ilvl w:val="0"/>
          <w:numId w:val="2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Treści kształcenia w zakresie wykładu</w:t>
      </w:r>
    </w:p>
    <w:tbl>
      <w:tblPr>
        <w:tblW w:w="9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E55CEE" w:rsidTr="00CA351E">
        <w:tc>
          <w:tcPr>
            <w:tcW w:w="848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E55CEE" w:rsidTr="00CA351E">
        <w:tc>
          <w:tcPr>
            <w:tcW w:w="848" w:type="dxa"/>
          </w:tcPr>
          <w:p w:rsidR="00E55CEE" w:rsidRDefault="00E55CE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166" w:type="dxa"/>
          </w:tcPr>
          <w:p w:rsidR="00E55CEE" w:rsidRPr="00BE50A8" w:rsidRDefault="009435C9" w:rsidP="000C1C93">
            <w:pPr>
              <w:jc w:val="both"/>
              <w:rPr>
                <w:rFonts w:ascii="Arial" w:hAnsi="Arial"/>
                <w:b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Wprowadzenie do socjologii miasta i wsi</w:t>
            </w:r>
            <w:r w:rsidR="003758E0" w:rsidRPr="00BE50A8">
              <w:rPr>
                <w:rFonts w:ascii="Arial" w:hAnsi="Arial"/>
                <w:b/>
                <w:sz w:val="20"/>
              </w:rPr>
              <w:t>.</w:t>
            </w:r>
          </w:p>
          <w:p w:rsidR="00E55CEE" w:rsidRDefault="003758E0" w:rsidP="000C1C9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Klasycy socjologii o przestrzeni. Socjologia i przestrzeń. Społeczne wytwarzanie przestrzeni.</w:t>
            </w:r>
            <w:r w:rsidR="008A3E04">
              <w:rPr>
                <w:rFonts w:ascii="Arial" w:hAnsi="Arial"/>
                <w:sz w:val="20"/>
              </w:rPr>
              <w:t xml:space="preserve"> Ontologiczny i epistemologiczny status przestrzeni miejskiej.</w:t>
            </w:r>
            <w:r>
              <w:rPr>
                <w:rFonts w:ascii="Arial" w:hAnsi="Arial"/>
                <w:sz w:val="20"/>
              </w:rPr>
              <w:t xml:space="preserve"> Przestrzeń kapitałów i pól.</w:t>
            </w:r>
          </w:p>
        </w:tc>
        <w:tc>
          <w:tcPr>
            <w:tcW w:w="1164" w:type="dxa"/>
          </w:tcPr>
          <w:p w:rsidR="00E55CEE" w:rsidRPr="009E6295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  <w:p w:rsidR="00E55CEE" w:rsidRPr="009E6295" w:rsidRDefault="00E55CE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U_02</w:t>
            </w:r>
          </w:p>
        </w:tc>
      </w:tr>
      <w:tr w:rsidR="00E55CEE" w:rsidTr="00CA351E">
        <w:tc>
          <w:tcPr>
            <w:tcW w:w="848" w:type="dxa"/>
          </w:tcPr>
          <w:p w:rsidR="00E55CEE" w:rsidRDefault="00E55CE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166" w:type="dxa"/>
          </w:tcPr>
          <w:p w:rsidR="00E55CEE" w:rsidRDefault="003758E0" w:rsidP="000C1C93">
            <w:pPr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Socjologia miasta.</w:t>
            </w:r>
            <w:r>
              <w:rPr>
                <w:rFonts w:ascii="Arial" w:hAnsi="Arial"/>
                <w:sz w:val="20"/>
              </w:rPr>
              <w:t xml:space="preserve"> Perspektywy widzenia miast i miejskiego stylu życia. Główne orientacje teoretyczne i metodologiczne w socjologii miasta.</w:t>
            </w:r>
          </w:p>
          <w:p w:rsidR="00EF13C5" w:rsidRDefault="00EF13C5" w:rsidP="000C1C93">
            <w:pPr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Socjologia wsi.</w:t>
            </w:r>
            <w:r>
              <w:rPr>
                <w:rFonts w:ascii="Arial" w:hAnsi="Arial"/>
                <w:sz w:val="20"/>
              </w:rPr>
              <w:t xml:space="preserve"> Perspektywy widzenia wsi i wiejskiego stylu życia. Główne orientacje teoretyczne i metodologiczne w socjologii wsi.</w:t>
            </w:r>
          </w:p>
        </w:tc>
        <w:tc>
          <w:tcPr>
            <w:tcW w:w="1164" w:type="dxa"/>
          </w:tcPr>
          <w:p w:rsidR="00E55CEE" w:rsidRPr="009E6295" w:rsidRDefault="00E55CE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W_02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166" w:type="dxa"/>
          </w:tcPr>
          <w:p w:rsidR="00CA351E" w:rsidRDefault="00BE50A8" w:rsidP="00AB1867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 xml:space="preserve">Miasto i wieś w perspektywie socjologicznej. </w:t>
            </w:r>
            <w:r w:rsidR="00CA351E" w:rsidRPr="00BE50A8">
              <w:rPr>
                <w:rFonts w:ascii="Arial" w:hAnsi="Arial"/>
                <w:b/>
                <w:sz w:val="20"/>
              </w:rPr>
              <w:t>Przestrzeń</w:t>
            </w:r>
            <w:r w:rsidR="00EF13C5" w:rsidRPr="00BE50A8">
              <w:rPr>
                <w:rFonts w:ascii="Arial" w:hAnsi="Arial"/>
                <w:b/>
                <w:sz w:val="20"/>
              </w:rPr>
              <w:t xml:space="preserve"> publiczna i prywatna</w:t>
            </w:r>
            <w:r w:rsidR="00EF13C5">
              <w:rPr>
                <w:rFonts w:ascii="Arial" w:hAnsi="Arial"/>
                <w:sz w:val="20"/>
              </w:rPr>
              <w:t xml:space="preserve"> – definicje. Tradycyjne i współczesne przestrzenie publiczne – place, drogi, mass media</w:t>
            </w:r>
            <w:r w:rsidR="00CA351E">
              <w:rPr>
                <w:rFonts w:ascii="Arial" w:hAnsi="Arial"/>
                <w:sz w:val="20"/>
              </w:rPr>
              <w:t xml:space="preserve"> </w:t>
            </w:r>
            <w:r w:rsidR="00EF13C5">
              <w:rPr>
                <w:rFonts w:ascii="Arial" w:hAnsi="Arial"/>
                <w:sz w:val="20"/>
              </w:rPr>
              <w:t>(telewizja, radio, prasa, Skype, Internet)</w:t>
            </w:r>
          </w:p>
          <w:p w:rsidR="00CA351E" w:rsidRDefault="00EF13C5" w:rsidP="00AB1867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Organizacja przestrzeni publicznej a kształtowanie postaw obywatelskich i integracja mieszkańców</w:t>
            </w:r>
            <w:r w:rsidR="00583D31">
              <w:rPr>
                <w:rFonts w:ascii="Arial" w:hAnsi="Arial"/>
                <w:sz w:val="20"/>
              </w:rPr>
              <w:t>. Zawłaszczanie przestrzeni publicznych.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W_02 U_01</w:t>
            </w:r>
          </w:p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U_02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166" w:type="dxa"/>
          </w:tcPr>
          <w:p w:rsidR="00CA351E" w:rsidRDefault="00EF13C5" w:rsidP="00EF13C5">
            <w:pPr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 xml:space="preserve">Przestrzenie </w:t>
            </w:r>
            <w:r w:rsidR="00BE50A8">
              <w:rPr>
                <w:rFonts w:ascii="Arial" w:hAnsi="Arial"/>
                <w:b/>
                <w:sz w:val="20"/>
              </w:rPr>
              <w:t xml:space="preserve">produkcji i </w:t>
            </w:r>
            <w:r w:rsidRPr="00BE50A8">
              <w:rPr>
                <w:rFonts w:ascii="Arial" w:hAnsi="Arial"/>
                <w:b/>
                <w:sz w:val="20"/>
              </w:rPr>
              <w:t>konsumpcji</w:t>
            </w:r>
            <w:r>
              <w:rPr>
                <w:rFonts w:ascii="Arial" w:hAnsi="Arial"/>
                <w:sz w:val="20"/>
              </w:rPr>
              <w:t xml:space="preserve"> - agora- rynek – galerie handlowe. 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166" w:type="dxa"/>
          </w:tcPr>
          <w:p w:rsidR="00EF13C5" w:rsidRDefault="00EF13C5" w:rsidP="004E66A1">
            <w:pPr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Przestrzeń sakralna</w:t>
            </w:r>
            <w:r>
              <w:rPr>
                <w:rFonts w:ascii="Arial" w:hAnsi="Arial"/>
                <w:sz w:val="20"/>
              </w:rPr>
              <w:t xml:space="preserve"> miast i wsi oraz jej funkcje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W_02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166" w:type="dxa"/>
          </w:tcPr>
          <w:p w:rsidR="00CA351E" w:rsidRDefault="00BE50A8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Ankieta socjologiczna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583D31">
              <w:rPr>
                <w:rFonts w:ascii="Arial" w:hAnsi="Arial"/>
                <w:sz w:val="20"/>
              </w:rPr>
              <w:t xml:space="preserve">Społeczne oczekiwania dotyczące polityki miejskiej/wiejskiej władz – socjologiczne badania ankietowe umożliwiające </w:t>
            </w:r>
            <w:r w:rsidR="00583D31">
              <w:rPr>
                <w:rFonts w:ascii="Arial" w:hAnsi="Arial"/>
                <w:sz w:val="20"/>
              </w:rPr>
              <w:lastRenderedPageBreak/>
              <w:t xml:space="preserve">poznanie opinii, oczekiwań, potrzeb mieszkańców. Omówienie przykładowych badań 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lastRenderedPageBreak/>
              <w:t>W_02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7</w:t>
            </w:r>
          </w:p>
        </w:tc>
        <w:tc>
          <w:tcPr>
            <w:tcW w:w="7166" w:type="dxa"/>
          </w:tcPr>
          <w:p w:rsidR="00CA351E" w:rsidRDefault="00583D31" w:rsidP="000C1C93">
            <w:pPr>
              <w:ind w:left="0" w:firstLine="0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Przemiany przestrzeni miejskiej. Urbanizacja</w:t>
            </w:r>
            <w:r>
              <w:rPr>
                <w:rFonts w:ascii="Arial" w:hAnsi="Arial"/>
                <w:sz w:val="20"/>
              </w:rPr>
              <w:t xml:space="preserve"> – schematy rozwoju miast. Formowanie się aglomeracji.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W_02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166" w:type="dxa"/>
          </w:tcPr>
          <w:p w:rsidR="00CA351E" w:rsidRDefault="00583D31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Przemiany przestrzeni miejskiej</w:t>
            </w:r>
            <w:r>
              <w:rPr>
                <w:rFonts w:ascii="Arial" w:hAnsi="Arial"/>
                <w:sz w:val="20"/>
              </w:rPr>
              <w:t>. Urbanizacja – schematy rozwoju miast. Formowanie się aglomeracji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166" w:type="dxa"/>
          </w:tcPr>
          <w:p w:rsidR="00CA351E" w:rsidRDefault="00583D31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Przemiany przestrzeni miejskiej.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Suburbanizacja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 w:rsidR="00BE50A8">
              <w:rPr>
                <w:rFonts w:ascii="Arial" w:hAnsi="Arial"/>
                <w:sz w:val="20"/>
              </w:rPr>
              <w:t xml:space="preserve">dezurbanizacja i </w:t>
            </w:r>
            <w:proofErr w:type="spellStart"/>
            <w:r w:rsidR="00BE50A8">
              <w:rPr>
                <w:rFonts w:ascii="Arial" w:hAnsi="Arial"/>
                <w:sz w:val="20"/>
              </w:rPr>
              <w:t>reurbanizacja</w:t>
            </w:r>
            <w:proofErr w:type="spellEnd"/>
            <w:r w:rsidR="00BE50A8">
              <w:rPr>
                <w:rFonts w:ascii="Arial" w:hAnsi="Arial"/>
                <w:sz w:val="20"/>
              </w:rPr>
              <w:t xml:space="preserve"> – definicje i przykłady.</w:t>
            </w:r>
          </w:p>
        </w:tc>
        <w:tc>
          <w:tcPr>
            <w:tcW w:w="1164" w:type="dxa"/>
          </w:tcPr>
          <w:p w:rsidR="00CA351E" w:rsidRPr="009E6295" w:rsidRDefault="00FD2EA2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166" w:type="dxa"/>
          </w:tcPr>
          <w:p w:rsidR="00CA351E" w:rsidRDefault="00CA351E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Współczesna przestrzeń zurbanizowana – miasto i wieś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CA351E" w:rsidRDefault="00CA351E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Globalizacja i glokalizacja</w:t>
            </w:r>
          </w:p>
          <w:p w:rsidR="00CA351E" w:rsidRDefault="00CA351E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Nowoczesne </w:t>
            </w:r>
            <w:r w:rsidR="00BE50A8">
              <w:rPr>
                <w:rFonts w:ascii="Arial" w:hAnsi="Arial"/>
                <w:sz w:val="20"/>
              </w:rPr>
              <w:t xml:space="preserve">aglomeracje, </w:t>
            </w:r>
            <w:r>
              <w:rPr>
                <w:rFonts w:ascii="Arial" w:hAnsi="Arial"/>
                <w:sz w:val="20"/>
              </w:rPr>
              <w:t>metropolie</w:t>
            </w:r>
            <w:r w:rsidR="00BE50A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BE50A8">
              <w:rPr>
                <w:rFonts w:ascii="Arial" w:hAnsi="Arial"/>
                <w:sz w:val="20"/>
              </w:rPr>
              <w:t>megalopolis</w:t>
            </w:r>
            <w:proofErr w:type="spellEnd"/>
            <w:r w:rsidR="00BE50A8">
              <w:rPr>
                <w:rFonts w:ascii="Arial" w:hAnsi="Arial"/>
                <w:sz w:val="20"/>
              </w:rPr>
              <w:t xml:space="preserve"> – definicje i przykłady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166" w:type="dxa"/>
          </w:tcPr>
          <w:p w:rsidR="00CA351E" w:rsidRDefault="00CA351E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Współczesna przestrzeń zurbanizowana – miasto i wieś</w:t>
            </w:r>
            <w:r>
              <w:rPr>
                <w:rFonts w:ascii="Arial" w:hAnsi="Arial"/>
                <w:sz w:val="20"/>
              </w:rPr>
              <w:t>.</w:t>
            </w:r>
          </w:p>
          <w:p w:rsidR="00CA351E" w:rsidRDefault="00CA351E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Megamiasta</w:t>
            </w:r>
            <w:proofErr w:type="spellEnd"/>
            <w:r>
              <w:rPr>
                <w:rFonts w:ascii="Arial" w:hAnsi="Arial"/>
                <w:sz w:val="20"/>
              </w:rPr>
              <w:t xml:space="preserve"> i miasta globalne.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166" w:type="dxa"/>
          </w:tcPr>
          <w:p w:rsidR="00CA351E" w:rsidRPr="00BE50A8" w:rsidRDefault="00CA351E" w:rsidP="000C1C93">
            <w:pPr>
              <w:ind w:left="0" w:firstLine="0"/>
              <w:jc w:val="both"/>
              <w:rPr>
                <w:rFonts w:ascii="Arial" w:hAnsi="Arial"/>
                <w:b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Współczesna przestrzeń zurbanizowana – miasto i wieś.</w:t>
            </w:r>
          </w:p>
          <w:p w:rsidR="00CA351E" w:rsidRDefault="00CA351E" w:rsidP="000C1C93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Procesy przekształceń przestrzeni miejskiej w Polsce. Rewitalizacje, adaptacje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7166" w:type="dxa"/>
          </w:tcPr>
          <w:p w:rsidR="00CA351E" w:rsidRPr="00BE50A8" w:rsidRDefault="00CA351E" w:rsidP="000C1C93">
            <w:pPr>
              <w:jc w:val="both"/>
              <w:rPr>
                <w:rFonts w:ascii="Arial" w:hAnsi="Arial"/>
                <w:b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Współczesna przestrzeń zurbanizowana – miasto i wieś.</w:t>
            </w:r>
          </w:p>
          <w:p w:rsidR="00CA351E" w:rsidRDefault="00CA351E" w:rsidP="000C1C9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Procesy przekształceń w przestrzeni wsi w Polsce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7166" w:type="dxa"/>
          </w:tcPr>
          <w:p w:rsidR="00CA351E" w:rsidRPr="00BE50A8" w:rsidRDefault="00CA351E" w:rsidP="00CA351E">
            <w:pPr>
              <w:ind w:left="0" w:firstLine="0"/>
              <w:jc w:val="both"/>
              <w:rPr>
                <w:rFonts w:ascii="Arial" w:hAnsi="Arial"/>
                <w:b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Współczesna przestrzeń zurbanizowana – miasto i wieś.</w:t>
            </w:r>
          </w:p>
          <w:p w:rsidR="00CA351E" w:rsidRDefault="00CA351E" w:rsidP="00CA351E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Estetyzacja przestrzeni zurbanizowanych</w:t>
            </w:r>
          </w:p>
        </w:tc>
        <w:tc>
          <w:tcPr>
            <w:tcW w:w="1164" w:type="dxa"/>
          </w:tcPr>
          <w:p w:rsidR="00CA351E" w:rsidRPr="009E6295" w:rsidRDefault="00CA351E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 U_01</w:t>
            </w:r>
          </w:p>
        </w:tc>
      </w:tr>
      <w:tr w:rsidR="00CA351E" w:rsidTr="00CA351E">
        <w:trPr>
          <w:trHeight w:val="85"/>
        </w:trPr>
        <w:tc>
          <w:tcPr>
            <w:tcW w:w="848" w:type="dxa"/>
          </w:tcPr>
          <w:p w:rsidR="00CA351E" w:rsidRDefault="00CA351E" w:rsidP="000C1C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166" w:type="dxa"/>
          </w:tcPr>
          <w:p w:rsidR="00CA351E" w:rsidRDefault="00CA351E" w:rsidP="000C1C93">
            <w:pPr>
              <w:jc w:val="both"/>
              <w:rPr>
                <w:rFonts w:ascii="Arial" w:hAnsi="Arial"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>Współczesna przestrzeń zurbanizowana – miasto i wieś</w:t>
            </w:r>
            <w:r>
              <w:rPr>
                <w:rFonts w:ascii="Arial" w:hAnsi="Arial"/>
                <w:sz w:val="20"/>
              </w:rPr>
              <w:t>.</w:t>
            </w:r>
          </w:p>
          <w:p w:rsidR="00D82243" w:rsidRPr="00730A31" w:rsidRDefault="004E66A1" w:rsidP="00730A31">
            <w:pPr>
              <w:jc w:val="both"/>
              <w:rPr>
                <w:rFonts w:ascii="Arial" w:hAnsi="Arial"/>
                <w:sz w:val="20"/>
              </w:rPr>
            </w:pPr>
            <w:r w:rsidRPr="00730A31">
              <w:rPr>
                <w:rFonts w:ascii="Arial" w:hAnsi="Arial"/>
                <w:sz w:val="20"/>
              </w:rPr>
              <w:t>P</w:t>
            </w:r>
            <w:r w:rsidR="00730A31">
              <w:rPr>
                <w:rFonts w:ascii="Arial" w:hAnsi="Arial"/>
                <w:sz w:val="20"/>
              </w:rPr>
              <w:t>roblemy społeczności lokalnych dotyczące</w:t>
            </w:r>
            <w:r w:rsidRPr="00730A31">
              <w:rPr>
                <w:rFonts w:ascii="Arial" w:hAnsi="Arial"/>
                <w:sz w:val="20"/>
              </w:rPr>
              <w:t xml:space="preserve"> tożsamości, zakorzenienia, kreowania miejsca w przestrzeni</w:t>
            </w:r>
            <w:r w:rsidR="00730A31">
              <w:rPr>
                <w:rFonts w:ascii="Arial" w:hAnsi="Arial"/>
                <w:sz w:val="20"/>
              </w:rPr>
              <w:t xml:space="preserve">, </w:t>
            </w:r>
            <w:r w:rsidR="00BE50A8">
              <w:rPr>
                <w:rFonts w:ascii="Arial" w:hAnsi="Arial"/>
                <w:sz w:val="20"/>
              </w:rPr>
              <w:t>pamięci społecznej. Poszukiwanie nowej tożsamości.</w:t>
            </w:r>
          </w:p>
          <w:p w:rsidR="00730A31" w:rsidRDefault="00730A31" w:rsidP="000C1C9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64" w:type="dxa"/>
          </w:tcPr>
          <w:p w:rsidR="00CA351E" w:rsidRDefault="00CA351E" w:rsidP="000C1C93">
            <w:pPr>
              <w:ind w:left="0" w:firstLine="0"/>
              <w:jc w:val="center"/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FD2EA2" w:rsidRPr="009E6295" w:rsidRDefault="00FD2EA2" w:rsidP="000C1C9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 w:rsidRPr="009E6295">
              <w:rPr>
                <w:rFonts w:ascii="Arial" w:eastAsia="Times New Roman" w:hAnsi="Arial"/>
                <w:color w:val="auto"/>
                <w:sz w:val="20"/>
                <w:szCs w:val="20"/>
                <w:lang w:eastAsia="pl-PL"/>
              </w:rPr>
              <w:t>U_01</w:t>
            </w:r>
          </w:p>
        </w:tc>
      </w:tr>
    </w:tbl>
    <w:p w:rsidR="00E55CEE" w:rsidRDefault="00E55CEE" w:rsidP="004E66A1">
      <w:pPr>
        <w:ind w:left="0" w:firstLine="0"/>
        <w:rPr>
          <w:rFonts w:ascii="Arial" w:hAnsi="Arial"/>
          <w:b/>
          <w:sz w:val="20"/>
        </w:rPr>
      </w:pPr>
    </w:p>
    <w:p w:rsidR="00E55CEE" w:rsidRDefault="00E55CEE" w:rsidP="00390C2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Metody sprawdzania efektów kształcenia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E55CEE" w:rsidTr="000C1C9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Metody sprawdzania efektów kształcenia </w:t>
            </w:r>
          </w:p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55CEE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Uczestnictwo w wykładach</w:t>
            </w:r>
          </w:p>
          <w:p w:rsidR="00E55CEE" w:rsidRDefault="00985857" w:rsidP="000C1C9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Przygotowanie pracy pisemnej/</w:t>
            </w:r>
            <w:r w:rsidR="00E55CEE">
              <w:rPr>
                <w:rFonts w:ascii="Arial" w:hAnsi="Arial"/>
                <w:sz w:val="20"/>
              </w:rPr>
              <w:t xml:space="preserve"> prezentacji na jeden z wybranych tematów podanych przez prowadzącego lub zaproponowany przez studenta i uzgodniony z prowadzącym.</w:t>
            </w:r>
          </w:p>
        </w:tc>
      </w:tr>
      <w:tr w:rsidR="00E55CEE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Uczestnictwo w wykładach</w:t>
            </w:r>
          </w:p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 xml:space="preserve">Przygotowanie pracy </w:t>
            </w:r>
            <w:r w:rsidR="00985857">
              <w:rPr>
                <w:rFonts w:ascii="Arial" w:hAnsi="Arial"/>
                <w:sz w:val="20"/>
              </w:rPr>
              <w:t>pisemnej/</w:t>
            </w:r>
            <w:r>
              <w:rPr>
                <w:rFonts w:ascii="Arial" w:hAnsi="Arial"/>
                <w:sz w:val="20"/>
              </w:rPr>
              <w:t xml:space="preserve"> prezentacji na jeden z wybranych tematów podanych przez prowadzącego lub zaproponowany przez studenta i uzgodniony z prowadzącym.</w:t>
            </w:r>
          </w:p>
        </w:tc>
      </w:tr>
      <w:tr w:rsidR="00E55CEE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Uczestnictwo w wykładach</w:t>
            </w:r>
          </w:p>
          <w:p w:rsidR="00E55CEE" w:rsidRDefault="00985857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Przygotowanie pracy pisemnej/</w:t>
            </w:r>
            <w:r w:rsidR="00E55CEE">
              <w:rPr>
                <w:rFonts w:ascii="Arial" w:hAnsi="Arial"/>
                <w:sz w:val="20"/>
              </w:rPr>
              <w:t>prezentacji na jeden z wybranych tematów podanych przez prowadzącego lub zaproponowany przez studenta i uzgodniony z prowadzącym.</w:t>
            </w:r>
          </w:p>
        </w:tc>
      </w:tr>
      <w:tr w:rsidR="00E55CEE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Uczestnictwo w wykładach</w:t>
            </w:r>
          </w:p>
          <w:p w:rsidR="00E55CEE" w:rsidRDefault="00985857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Przygotowanie pracy pisemnej/</w:t>
            </w:r>
            <w:r w:rsidR="00E55CEE">
              <w:rPr>
                <w:rFonts w:ascii="Arial" w:hAnsi="Arial"/>
                <w:sz w:val="20"/>
              </w:rPr>
              <w:t xml:space="preserve"> prezentacji na jeden z wybranych tematów podanych przez prowadzącego lub zaproponowany przez studenta i uzgodniony z prowadzącym.</w:t>
            </w:r>
          </w:p>
        </w:tc>
      </w:tr>
      <w:tr w:rsidR="00E55CEE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</w:tr>
      <w:tr w:rsidR="00E55CEE" w:rsidTr="000C1C9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</w:tr>
    </w:tbl>
    <w:p w:rsidR="00E55CEE" w:rsidRDefault="00E55CEE" w:rsidP="00E55CEE">
      <w:pPr>
        <w:rPr>
          <w:rFonts w:ascii="Arial" w:hAnsi="Arial"/>
          <w:i/>
          <w:sz w:val="16"/>
        </w:rPr>
      </w:pPr>
    </w:p>
    <w:p w:rsidR="00E55CEE" w:rsidRPr="00390C2D" w:rsidRDefault="00E55CEE" w:rsidP="00390C2D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Nakład pracy studenta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E55CEE" w:rsidTr="000C1C9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Bilans punktów ECTS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obciążenie studenta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17</w:t>
            </w:r>
          </w:p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0,7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5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kolokwium końcowego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5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</w:t>
            </w:r>
          </w:p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0,4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27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Punkty ECTS za moduł</w:t>
            </w:r>
          </w:p>
          <w:p w:rsidR="00E55CEE" w:rsidRDefault="00E55CEE" w:rsidP="000C1C9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E55CEE" w:rsidRDefault="00E55CEE" w:rsidP="000C1C9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</w:t>
            </w:r>
          </w:p>
        </w:tc>
      </w:tr>
      <w:tr w:rsidR="00E55CEE" w:rsidTr="000C1C93">
        <w:trPr>
          <w:trHeight w:val="283"/>
        </w:trPr>
        <w:tc>
          <w:tcPr>
            <w:tcW w:w="439" w:type="dxa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zajęć o charakterze praktycznym</w:t>
            </w:r>
          </w:p>
          <w:p w:rsidR="00E55CEE" w:rsidRDefault="00E55CEE" w:rsidP="000C1C9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55CEE" w:rsidRDefault="00E55CEE" w:rsidP="000C1C9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</w:t>
            </w:r>
          </w:p>
        </w:tc>
      </w:tr>
    </w:tbl>
    <w:p w:rsidR="00E55CEE" w:rsidRPr="00390C2D" w:rsidRDefault="00E55CEE" w:rsidP="00390C2D">
      <w:pPr>
        <w:ind w:left="0" w:firstLine="0"/>
        <w:rPr>
          <w:rFonts w:ascii="Arial" w:eastAsia="Times New Roman" w:hAnsi="Arial"/>
          <w:b/>
          <w:caps/>
          <w:sz w:val="22"/>
          <w:lang w:eastAsia="pl-PL"/>
        </w:rPr>
      </w:pPr>
    </w:p>
    <w:p w:rsidR="00E55CEE" w:rsidRPr="00390C2D" w:rsidRDefault="00E55CEE" w:rsidP="00390C2D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21"/>
      </w:tblGrid>
      <w:tr w:rsidR="00E55CEE" w:rsidTr="00390C2D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literatury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Coussins</w:t>
            </w:r>
            <w:proofErr w:type="spellEnd"/>
            <w:r>
              <w:rPr>
                <w:rFonts w:ascii="Arial" w:hAnsi="Arial"/>
                <w:sz w:val="20"/>
              </w:rPr>
              <w:t xml:space="preserve"> M, Brzydota, w: A. </w:t>
            </w:r>
            <w:proofErr w:type="spellStart"/>
            <w:r>
              <w:rPr>
                <w:rFonts w:ascii="Arial" w:hAnsi="Arial"/>
                <w:sz w:val="20"/>
              </w:rPr>
              <w:t>Budak</w:t>
            </w:r>
            <w:proofErr w:type="spellEnd"/>
            <w:r>
              <w:rPr>
                <w:rFonts w:ascii="Arial" w:hAnsi="Arial"/>
                <w:sz w:val="20"/>
              </w:rPr>
              <w:t xml:space="preserve"> (red.), </w:t>
            </w:r>
            <w:r>
              <w:rPr>
                <w:rFonts w:ascii="Arial" w:hAnsi="Arial"/>
                <w:i/>
                <w:sz w:val="20"/>
              </w:rPr>
              <w:t>Co to jest architektura?</w:t>
            </w:r>
            <w:r>
              <w:rPr>
                <w:rFonts w:ascii="Arial" w:hAnsi="Arial"/>
                <w:sz w:val="20"/>
              </w:rPr>
              <w:t xml:space="preserve"> Kraków 2002; Bunkier Sztuki</w:t>
            </w:r>
          </w:p>
          <w:p w:rsidR="00E55CEE" w:rsidRPr="00390C2D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r w:rsidRPr="00390C2D">
              <w:rPr>
                <w:rFonts w:ascii="Arial" w:hAnsi="Arial"/>
                <w:sz w:val="20"/>
              </w:rPr>
              <w:t xml:space="preserve">Frysztacki K., </w:t>
            </w:r>
            <w:r w:rsidRPr="00390C2D">
              <w:rPr>
                <w:rFonts w:ascii="Arial" w:hAnsi="Arial"/>
                <w:i/>
                <w:sz w:val="20"/>
              </w:rPr>
              <w:t>Miasta metropolitarne i ich przedmieścia. Z problematyki socjologii miasta oraz badań nad rzeczywistością krakowską,</w:t>
            </w:r>
            <w:r w:rsidRPr="00390C2D">
              <w:rPr>
                <w:rFonts w:ascii="Arial" w:hAnsi="Arial"/>
                <w:sz w:val="20"/>
              </w:rPr>
              <w:t xml:space="preserve"> Kraków 1997; </w:t>
            </w:r>
            <w:proofErr w:type="spellStart"/>
            <w:r w:rsidRPr="00390C2D">
              <w:rPr>
                <w:rFonts w:ascii="Arial" w:hAnsi="Arial"/>
                <w:sz w:val="20"/>
              </w:rPr>
              <w:t>Universitas</w:t>
            </w:r>
            <w:proofErr w:type="spellEnd"/>
          </w:p>
          <w:p w:rsidR="00E55CEE" w:rsidRPr="00B43A97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b/>
                <w:sz w:val="20"/>
                <w:lang w:val="fr-FR"/>
              </w:rPr>
            </w:pPr>
            <w:r w:rsidRPr="00B43A97">
              <w:rPr>
                <w:rFonts w:ascii="Arial" w:hAnsi="Arial"/>
                <w:b/>
                <w:sz w:val="20"/>
              </w:rPr>
              <w:t xml:space="preserve">Jałowiecki B., M.S. Szczepański, </w:t>
            </w:r>
            <w:r w:rsidRPr="00B43A97">
              <w:rPr>
                <w:rFonts w:ascii="Arial" w:hAnsi="Arial"/>
                <w:b/>
                <w:i/>
                <w:sz w:val="20"/>
              </w:rPr>
              <w:t xml:space="preserve">Miasto i przestrzeń w perspektywie socjologicznej, </w:t>
            </w:r>
            <w:r w:rsidRPr="00B43A97">
              <w:rPr>
                <w:rFonts w:ascii="Arial" w:hAnsi="Arial"/>
                <w:b/>
                <w:sz w:val="20"/>
              </w:rPr>
              <w:t xml:space="preserve">Wykłady z socjologii t. IV, Warszawa 2009; Wyd. </w:t>
            </w:r>
            <w:r w:rsidRPr="00B43A97">
              <w:rPr>
                <w:rFonts w:ascii="Arial" w:hAnsi="Arial"/>
                <w:b/>
                <w:sz w:val="20"/>
                <w:lang w:val="fr-FR"/>
              </w:rPr>
              <w:t>Naukowe SCHOLAR</w:t>
            </w:r>
          </w:p>
          <w:p w:rsidR="00B43A97" w:rsidRPr="00BE50A8" w:rsidRDefault="00B43A97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b/>
                <w:sz w:val="20"/>
              </w:rPr>
            </w:pPr>
            <w:r w:rsidRPr="00BE50A8">
              <w:rPr>
                <w:rFonts w:ascii="Arial" w:hAnsi="Arial"/>
                <w:b/>
                <w:sz w:val="20"/>
              </w:rPr>
              <w:t xml:space="preserve">Majer A. Socjologia </w:t>
            </w:r>
            <w:r w:rsidR="00BE50A8" w:rsidRPr="00BE50A8">
              <w:rPr>
                <w:rFonts w:ascii="Arial" w:hAnsi="Arial"/>
                <w:b/>
                <w:sz w:val="20"/>
              </w:rPr>
              <w:t>i przestrzeń miasta, Warszawa 2010, PWN</w:t>
            </w:r>
          </w:p>
          <w:p w:rsidR="00E55CEE" w:rsidRPr="00390C2D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r w:rsidRPr="00390C2D">
              <w:rPr>
                <w:rFonts w:ascii="Arial" w:hAnsi="Arial"/>
                <w:sz w:val="20"/>
              </w:rPr>
              <w:t xml:space="preserve">Makowski G., </w:t>
            </w:r>
            <w:r w:rsidR="00412532" w:rsidRPr="00390C2D">
              <w:rPr>
                <w:rFonts w:ascii="Arial" w:hAnsi="Arial"/>
                <w:i/>
                <w:sz w:val="20"/>
              </w:rPr>
              <w:t>Świątynia konsumpcji. Geneza i</w:t>
            </w:r>
            <w:r w:rsidRPr="00390C2D">
              <w:rPr>
                <w:rFonts w:ascii="Arial" w:hAnsi="Arial"/>
                <w:i/>
                <w:sz w:val="20"/>
              </w:rPr>
              <w:t xml:space="preserve"> społeczne znaczenie centrum handlowego</w:t>
            </w:r>
            <w:r w:rsidRPr="00390C2D">
              <w:rPr>
                <w:rFonts w:ascii="Arial" w:hAnsi="Arial"/>
                <w:sz w:val="20"/>
              </w:rPr>
              <w:t>. Warszawa 2003; TRIO</w:t>
            </w:r>
          </w:p>
          <w:p w:rsidR="00B43A97" w:rsidRPr="00390C2D" w:rsidRDefault="00E55CEE" w:rsidP="00B43A9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proofErr w:type="spellStart"/>
            <w:r w:rsidRPr="00390C2D">
              <w:rPr>
                <w:rFonts w:ascii="Arial" w:hAnsi="Arial"/>
                <w:sz w:val="20"/>
              </w:rPr>
              <w:t>Malikowski</w:t>
            </w:r>
            <w:proofErr w:type="spellEnd"/>
            <w:r w:rsidRPr="00390C2D">
              <w:rPr>
                <w:rFonts w:ascii="Arial" w:hAnsi="Arial"/>
                <w:sz w:val="20"/>
              </w:rPr>
              <w:t xml:space="preserve"> M., Solecki S. (red.) </w:t>
            </w:r>
            <w:r w:rsidRPr="00390C2D">
              <w:rPr>
                <w:rFonts w:ascii="Arial" w:hAnsi="Arial"/>
                <w:i/>
                <w:sz w:val="20"/>
              </w:rPr>
              <w:t>Socjologia miasta. Wybór tekstów</w:t>
            </w:r>
            <w:r w:rsidRPr="00390C2D">
              <w:rPr>
                <w:rFonts w:ascii="Arial" w:hAnsi="Arial"/>
                <w:sz w:val="20"/>
              </w:rPr>
              <w:t>, Rzeszów 1999; Mana</w:t>
            </w:r>
          </w:p>
          <w:p w:rsidR="00E55CEE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Syrkus</w:t>
            </w:r>
            <w:proofErr w:type="spellEnd"/>
            <w:r>
              <w:rPr>
                <w:rFonts w:ascii="Arial" w:hAnsi="Arial"/>
                <w:sz w:val="20"/>
              </w:rPr>
              <w:t xml:space="preserve"> H. Społeczne cele urbanizacji. Człowiek i środowisko, Warszawa 1984; PWN</w:t>
            </w:r>
          </w:p>
          <w:p w:rsidR="00B43A97" w:rsidRPr="00B43A97" w:rsidRDefault="00390C2D" w:rsidP="00B43A97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D. Szymańska, Urbanizacja na świecie</w:t>
            </w:r>
            <w:r w:rsidR="004E66A1" w:rsidRPr="00B43A97">
              <w:rPr>
                <w:rFonts w:ascii="Arial" w:hAnsi="Arial"/>
                <w:b/>
                <w:sz w:val="20"/>
              </w:rPr>
              <w:t>, Wyd. Naukowe PWN, Warszawa 2007</w:t>
            </w:r>
          </w:p>
          <w:p w:rsidR="00E55CEE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Wallis A., Informacja i gwar. O miejskim centrum. Warszawa 1979; PIW</w:t>
            </w:r>
          </w:p>
          <w:p w:rsidR="00E55CEE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Wallis A., Socjologia przestrzeni, Warszawa 1990; Niezależna Oficyna Wydawnicza</w:t>
            </w:r>
          </w:p>
          <w:p w:rsidR="00E55CEE" w:rsidRDefault="00E55CEE" w:rsidP="00E55CEE">
            <w:pPr>
              <w:numPr>
                <w:ilvl w:val="0"/>
                <w:numId w:val="3"/>
              </w:numPr>
              <w:tabs>
                <w:tab w:val="clear" w:pos="720"/>
                <w:tab w:val="num" w:pos="487"/>
              </w:tabs>
              <w:ind w:left="4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Węgleński J., Urbanizacja bez modernizacji. Warszawa 1992; Wyd. Naukowe PWN</w:t>
            </w:r>
          </w:p>
          <w:p w:rsidR="00E55CEE" w:rsidRDefault="00E55CEE" w:rsidP="00412532">
            <w:pPr>
              <w:rPr>
                <w:rFonts w:ascii="Arial" w:eastAsia="Times New Roman" w:hAnsi="Arial"/>
                <w:sz w:val="20"/>
                <w:lang w:eastAsia="pl-PL"/>
              </w:rPr>
            </w:pPr>
          </w:p>
        </w:tc>
      </w:tr>
      <w:tr w:rsidR="00E55CEE" w:rsidTr="00390C2D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EE" w:rsidRDefault="00E55CEE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E55CEE" w:rsidRDefault="00E55CEE" w:rsidP="00E55CEE">
      <w:pPr>
        <w:pStyle w:val="Akapitzlist"/>
        <w:ind w:left="0"/>
        <w:rPr>
          <w:rFonts w:ascii="Arial" w:eastAsia="Times New Roman" w:hAnsi="Arial"/>
          <w:b/>
          <w:caps/>
          <w:sz w:val="22"/>
          <w:lang w:eastAsia="pl-PL"/>
        </w:rPr>
      </w:pPr>
    </w:p>
    <w:p w:rsidR="00A87693" w:rsidRPr="00412532" w:rsidRDefault="00E55CEE" w:rsidP="00412532">
      <w:pPr>
        <w:ind w:left="0" w:firstLine="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A87693" w:rsidRPr="00412532" w:rsidSect="00A4412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F1"/>
    <w:multiLevelType w:val="hybridMultilevel"/>
    <w:tmpl w:val="1D9C6F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208"/>
    <w:multiLevelType w:val="hybridMultilevel"/>
    <w:tmpl w:val="51906024"/>
    <w:lvl w:ilvl="0" w:tplc="D00A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CA76">
      <w:start w:val="219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C0B3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9B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EDB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CD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0A5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D1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C5C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47EC1"/>
    <w:multiLevelType w:val="hybridMultilevel"/>
    <w:tmpl w:val="1B90C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94E00"/>
    <w:multiLevelType w:val="hybridMultilevel"/>
    <w:tmpl w:val="2E88A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F15C2"/>
    <w:multiLevelType w:val="hybridMultilevel"/>
    <w:tmpl w:val="B86A505E"/>
    <w:lvl w:ilvl="0" w:tplc="8460F1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4EF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234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AB8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AF6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86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828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C3C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472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FFA"/>
    <w:rsid w:val="000B3016"/>
    <w:rsid w:val="000E12C5"/>
    <w:rsid w:val="00154AB7"/>
    <w:rsid w:val="001A32FF"/>
    <w:rsid w:val="001D6CC1"/>
    <w:rsid w:val="0030580D"/>
    <w:rsid w:val="003758E0"/>
    <w:rsid w:val="00390C2D"/>
    <w:rsid w:val="00412532"/>
    <w:rsid w:val="004E66A1"/>
    <w:rsid w:val="00583D31"/>
    <w:rsid w:val="005D1FFA"/>
    <w:rsid w:val="00730A31"/>
    <w:rsid w:val="0076190B"/>
    <w:rsid w:val="008A3E04"/>
    <w:rsid w:val="009435C9"/>
    <w:rsid w:val="00985857"/>
    <w:rsid w:val="00A44120"/>
    <w:rsid w:val="00A87693"/>
    <w:rsid w:val="00B43A97"/>
    <w:rsid w:val="00BE50A8"/>
    <w:rsid w:val="00CA351E"/>
    <w:rsid w:val="00D70DE8"/>
    <w:rsid w:val="00D82243"/>
    <w:rsid w:val="00E0204F"/>
    <w:rsid w:val="00E55CEE"/>
    <w:rsid w:val="00EF13C5"/>
    <w:rsid w:val="00F17270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EE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5CEE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CEE"/>
    <w:rPr>
      <w:rFonts w:ascii="Arial" w:eastAsia="Calibri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qFormat/>
    <w:rsid w:val="00E55C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5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5C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0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EE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5CEE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5CEE"/>
    <w:rPr>
      <w:rFonts w:ascii="Arial" w:eastAsia="Calibri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qFormat/>
    <w:rsid w:val="00E55C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5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5C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608">
          <w:marLeft w:val="0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</cp:lastModifiedBy>
  <cp:revision>3</cp:revision>
  <cp:lastPrinted>2017-09-12T18:40:00Z</cp:lastPrinted>
  <dcterms:created xsi:type="dcterms:W3CDTF">2017-10-27T10:42:00Z</dcterms:created>
  <dcterms:modified xsi:type="dcterms:W3CDTF">2017-11-08T13:03:00Z</dcterms:modified>
</cp:coreProperties>
</file>