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Złożone konstrukcje</w:t>
            </w:r>
            <w:r w:rsidR="005978FD" w:rsidRPr="005978FD">
              <w:rPr>
                <w:rFonts w:ascii="Arial" w:hAnsi="Arial" w:cs="Arial"/>
                <w:b/>
                <w:bCs/>
              </w:rPr>
              <w:t xml:space="preserve"> betonow</w:t>
            </w:r>
            <w:r>
              <w:rPr>
                <w:rFonts w:ascii="Arial" w:hAnsi="Arial" w:cs="Arial"/>
                <w:b/>
                <w:bCs/>
              </w:rPr>
              <w:t>e (KB3)</w:t>
            </w:r>
          </w:p>
        </w:tc>
      </w:tr>
      <w:tr w:rsidR="00A502F8" w:rsidRPr="005978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Complex concrete structures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4A68E3" w:rsidP="008017F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8017F1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8017F1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EF38D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8908A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9B0A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</w:t>
            </w:r>
            <w:r w:rsidR="009B0A77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8017F1" w:rsidTr="008017F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F1" w:rsidRDefault="008017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F1" w:rsidRDefault="008908AF" w:rsidP="008908A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Jacek</w:t>
            </w:r>
            <w:r w:rsidR="008017F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Ślusarczyk</w:t>
            </w:r>
          </w:p>
        </w:tc>
      </w:tr>
      <w:tr w:rsidR="008017F1" w:rsidTr="008017F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F1" w:rsidRDefault="008017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F1" w:rsidRDefault="008017F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017F1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B0A7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zimowy/letni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Wytrzymałość Materiałów, Mechanika Budowli, 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Budownictwo Ogólne,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Konstrukcje betonowe 1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onstrukcje betonowe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 xml:space="preserve"> 2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603A4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EF38DC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A68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FC3853" w:rsidRDefault="00FC3853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853">
              <w:rPr>
                <w:rFonts w:ascii="Arial" w:hAnsi="Arial" w:cs="Arial"/>
                <w:sz w:val="20"/>
                <w:szCs w:val="20"/>
              </w:rPr>
              <w:t xml:space="preserve">Celem przedmiotu jest </w:t>
            </w:r>
            <w:r w:rsidR="00F46E68">
              <w:rPr>
                <w:rFonts w:ascii="Arial" w:hAnsi="Arial" w:cs="Arial"/>
                <w:sz w:val="20"/>
                <w:szCs w:val="20"/>
              </w:rPr>
              <w:t>rozszerzenie wiadomości z zakresu projektowania konstrukcji żelbetowych z uwzględnieniem przestrzennej pracy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obiektu</w:t>
            </w:r>
            <w:r w:rsidR="00F46E68">
              <w:rPr>
                <w:rFonts w:ascii="Arial" w:hAnsi="Arial" w:cs="Arial"/>
                <w:sz w:val="20"/>
                <w:szCs w:val="20"/>
              </w:rPr>
              <w:t>, a także poznanie uproszczonych metod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wykonywania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obliczeń</w:t>
            </w:r>
            <w:r w:rsidR="0026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6273D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6273D">
              <w:rPr>
                <w:rFonts w:ascii="Arial" w:hAnsi="Arial" w:cs="Arial"/>
                <w:sz w:val="20"/>
                <w:szCs w:val="20"/>
              </w:rPr>
              <w:t xml:space="preserve"> – wytrzymałościowych umożliwiających ich projektowanie lub kontrolę obliczeń komputerowych.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825B9E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4B6B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analizy, konstruowania i wymiarowania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konstrukcji 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obiektów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4B6B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analizy </w:t>
            </w:r>
            <w:proofErr w:type="spellStart"/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czno</w:t>
            </w:r>
            <w:proofErr w:type="spellEnd"/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wytrzymałościowej wybranych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 konstrukcji prętowych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powierzchniowych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4B6BC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0A03E6" w:rsidP="0083589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aktualną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alizację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wytyczne projekto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budowlanych i ich elementów</w:t>
            </w:r>
            <w:r w:rsidR="00965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konstrukcji żelbetowych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obciążenia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działające na obiekt budowlany i ich konfigurację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0C13D9" w:rsidRPr="00DE3ED6" w:rsidRDefault="000C13D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2E1741" w:rsidRPr="00FC7BCF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T2A_U12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zaprojektować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i połączenia w złożonych konstrukcjach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C7BCF" w:rsidRDefault="002E1741" w:rsidP="0054291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wykonać analizę statyczną analizę stateczności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wymiarowanie wybranych typów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elementów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żelbetowego układu nośnego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153EF3" w:rsidRPr="00FC7BCF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współpracować w zespole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A_K03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153EF3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zakresu tematyki i lit</w:t>
            </w:r>
            <w:r w:rsidR="008705F6">
              <w:rPr>
                <w:rFonts w:ascii="Arial" w:hAnsi="Arial" w:cs="Arial"/>
                <w:sz w:val="20"/>
                <w:szCs w:val="20"/>
              </w:rPr>
              <w:t>eratury związanej z przedmiotem</w:t>
            </w:r>
            <w:r w:rsidR="00427D07">
              <w:rPr>
                <w:rFonts w:ascii="Arial" w:hAnsi="Arial" w:cs="Arial"/>
                <w:sz w:val="20"/>
                <w:szCs w:val="20"/>
              </w:rPr>
              <w:t>. Przypomnienie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5F6">
              <w:rPr>
                <w:rFonts w:ascii="Arial" w:hAnsi="Arial" w:cs="Arial"/>
                <w:sz w:val="20"/>
                <w:szCs w:val="20"/>
              </w:rPr>
              <w:t>po</w:t>
            </w:r>
            <w:r w:rsidR="00427D07">
              <w:rPr>
                <w:rFonts w:ascii="Arial" w:hAnsi="Arial" w:cs="Arial"/>
                <w:sz w:val="20"/>
                <w:szCs w:val="20"/>
              </w:rPr>
              <w:t>d</w:t>
            </w:r>
            <w:r w:rsidR="008705F6">
              <w:rPr>
                <w:rFonts w:ascii="Arial" w:hAnsi="Arial" w:cs="Arial"/>
                <w:sz w:val="20"/>
                <w:szCs w:val="20"/>
              </w:rPr>
              <w:t>staw</w:t>
            </w:r>
            <w:r w:rsidR="00427D07">
              <w:rPr>
                <w:rFonts w:ascii="Arial" w:hAnsi="Arial" w:cs="Arial"/>
                <w:sz w:val="20"/>
                <w:szCs w:val="20"/>
              </w:rPr>
              <w:t>owych wytycznych</w:t>
            </w:r>
            <w:r w:rsidR="008705F6">
              <w:rPr>
                <w:rFonts w:ascii="Arial" w:hAnsi="Arial" w:cs="Arial"/>
                <w:sz w:val="20"/>
                <w:szCs w:val="20"/>
              </w:rPr>
              <w:t xml:space="preserve"> projektowania konstrukcji (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8705F6">
              <w:rPr>
                <w:rFonts w:ascii="Arial" w:hAnsi="Arial" w:cs="Arial"/>
                <w:sz w:val="20"/>
                <w:szCs w:val="20"/>
              </w:rPr>
              <w:t>PN-EN), zapewnienia niezawodności i trwałości oraz idealizacji konstrukcji.</w:t>
            </w:r>
            <w:r w:rsidR="009A4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333B68" w:rsidRDefault="008705F6" w:rsidP="00A15F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Stosowane metody analizy konstrukcji: analiza liniowa i nieliniowa oraz modele kratownicowe ST. 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9A46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Budynki o konstrukcji szkieletowej, rodzaje i 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zasady kształtowania budynków o konstrukcji szkieletowej. Stosowane uproszczenia w analizie 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konstrukcji </w:t>
            </w:r>
            <w:r w:rsidR="00B94217">
              <w:rPr>
                <w:rFonts w:ascii="Arial" w:hAnsi="Arial" w:cs="Arial"/>
                <w:sz w:val="20"/>
                <w:szCs w:val="20"/>
              </w:rPr>
              <w:t>obiektu o konstrukcji szkieletowej.</w:t>
            </w:r>
          </w:p>
        </w:tc>
        <w:tc>
          <w:tcPr>
            <w:tcW w:w="1164" w:type="dxa"/>
          </w:tcPr>
          <w:p w:rsidR="003C2A16" w:rsidRDefault="00EF540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26D84">
              <w:rPr>
                <w:rFonts w:ascii="Arial" w:hAnsi="Arial" w:cs="Arial"/>
                <w:sz w:val="20"/>
                <w:szCs w:val="20"/>
              </w:rPr>
              <w:t>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333B68" w:rsidRDefault="00B9421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Ramy płaskie, obliczenia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wytrzymałościowe, obwiednie sił wewnętrznych, wymiarowanie i konstrukcja zbrojenia.</w:t>
            </w:r>
          </w:p>
        </w:tc>
        <w:tc>
          <w:tcPr>
            <w:tcW w:w="1164" w:type="dxa"/>
          </w:tcPr>
          <w:p w:rsidR="003C2A1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333B6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2F66" w:rsidRPr="00333B68">
        <w:tc>
          <w:tcPr>
            <w:tcW w:w="848" w:type="dxa"/>
          </w:tcPr>
          <w:p w:rsidR="00D32F66" w:rsidRDefault="00A15F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D32F66" w:rsidRDefault="00664FBF" w:rsidP="00A15F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4217">
              <w:rPr>
                <w:rFonts w:ascii="Arial" w:hAnsi="Arial" w:cs="Arial"/>
                <w:sz w:val="20"/>
                <w:szCs w:val="20"/>
              </w:rPr>
              <w:t>rótkie wsporniki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</w:t>
            </w:r>
            <w:r w:rsidR="00A15F04">
              <w:rPr>
                <w:rFonts w:ascii="Arial" w:hAnsi="Arial" w:cs="Arial"/>
                <w:sz w:val="20"/>
                <w:szCs w:val="20"/>
              </w:rPr>
              <w:t>etoda ST. K</w:t>
            </w:r>
            <w:r>
              <w:rPr>
                <w:rFonts w:ascii="Arial" w:hAnsi="Arial" w:cs="Arial"/>
                <w:sz w:val="20"/>
                <w:szCs w:val="20"/>
              </w:rPr>
              <w:t>onstrukcja zbrojenia.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A15F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427D07" w:rsidP="00A15F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Tarcze </w:t>
            </w:r>
            <w:r w:rsidR="00A15F04">
              <w:rPr>
                <w:rFonts w:ascii="Arial" w:hAnsi="Arial" w:cs="Arial"/>
                <w:sz w:val="20"/>
                <w:szCs w:val="20"/>
              </w:rPr>
              <w:t>– metoda ST</w:t>
            </w:r>
            <w:r w:rsidR="00A512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5F04">
              <w:rPr>
                <w:rFonts w:ascii="Arial" w:hAnsi="Arial" w:cs="Arial"/>
                <w:sz w:val="20"/>
                <w:szCs w:val="20"/>
              </w:rPr>
              <w:t>Modele obliczeniowe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DC3624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A15F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Rodzaje ścian oporowych i ich kształtowanie ze względu na podstawowe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warunki stateczności. Ściany oporowe masywne, obliczenia i konstrukcja zbrojenia płytowych ścian oporowych.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DC3624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A15F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Obliczenia i konstrukcja zbrojenia </w:t>
            </w:r>
            <w:r w:rsidR="002A6784">
              <w:rPr>
                <w:rFonts w:ascii="Arial" w:hAnsi="Arial" w:cs="Arial"/>
                <w:sz w:val="20"/>
                <w:szCs w:val="20"/>
              </w:rPr>
              <w:t>ścian oporowych płytowo żebrowych.</w:t>
            </w:r>
          </w:p>
        </w:tc>
        <w:tc>
          <w:tcPr>
            <w:tcW w:w="1164" w:type="dxa"/>
          </w:tcPr>
          <w:p w:rsidR="00DC362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F26BE" w:rsidRPr="00333B68">
        <w:tc>
          <w:tcPr>
            <w:tcW w:w="848" w:type="dxa"/>
          </w:tcPr>
          <w:p w:rsidR="003F26BE" w:rsidRDefault="00A15F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F2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F26BE" w:rsidRDefault="00683384" w:rsidP="00A15F04">
            <w:pPr>
              <w:tabs>
                <w:tab w:val="num" w:pos="7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3384">
              <w:rPr>
                <w:rFonts w:ascii="Arial" w:hAnsi="Arial" w:cs="Arial"/>
                <w:bCs/>
                <w:iCs/>
                <w:sz w:val="20"/>
                <w:szCs w:val="20"/>
              </w:rPr>
              <w:t>Elementy zespolone.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iła rozwarstwiająca,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wymiarowanie połączenia,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3384">
              <w:rPr>
                <w:rFonts w:ascii="Arial" w:hAnsi="Arial" w:cs="Arial"/>
                <w:sz w:val="20"/>
                <w:szCs w:val="20"/>
              </w:rPr>
              <w:t>konstrukcja zbrojenia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polaczeniu starego i nowego betonu.</w:t>
            </w:r>
          </w:p>
        </w:tc>
        <w:tc>
          <w:tcPr>
            <w:tcW w:w="1164" w:type="dxa"/>
          </w:tcPr>
          <w:p w:rsidR="003F26BE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22A15" w:rsidRDefault="00122A15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7132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2A6784">
              <w:rPr>
                <w:rFonts w:ascii="Arial" w:hAnsi="Arial" w:cs="Arial"/>
                <w:sz w:val="20"/>
                <w:szCs w:val="20"/>
              </w:rPr>
              <w:t>budynku szkieletowego</w:t>
            </w:r>
            <w:r w:rsidR="00E846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przyjęcie wymiarów przekrojów elementów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4648" w:rsidRPr="00333B6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rysunek budowlany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C42F1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706B3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328" w:rsidRPr="00333B68">
        <w:tc>
          <w:tcPr>
            <w:tcW w:w="851" w:type="dxa"/>
          </w:tcPr>
          <w:p w:rsidR="00B71328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F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784">
              <w:rPr>
                <w:rFonts w:ascii="Arial" w:hAnsi="Arial" w:cs="Arial"/>
                <w:sz w:val="20"/>
                <w:szCs w:val="20"/>
              </w:rPr>
              <w:t>wybranych elementów konstrukcji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obliczen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ia </w:t>
            </w:r>
            <w:proofErr w:type="spellStart"/>
            <w:r w:rsidR="002A6784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A6784">
              <w:rPr>
                <w:rFonts w:ascii="Arial" w:hAnsi="Arial" w:cs="Arial"/>
                <w:sz w:val="20"/>
                <w:szCs w:val="20"/>
              </w:rPr>
              <w:t xml:space="preserve"> – wytrzymałościowe płyty </w:t>
            </w:r>
            <w:r w:rsidR="004772C1">
              <w:rPr>
                <w:rFonts w:ascii="Arial" w:hAnsi="Arial" w:cs="Arial"/>
                <w:sz w:val="20"/>
                <w:szCs w:val="20"/>
              </w:rPr>
              <w:t xml:space="preserve">wielopolowej 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krzyżowo – zbrojonej oraz ramy </w:t>
            </w:r>
            <w:r w:rsidR="00626D84">
              <w:rPr>
                <w:rFonts w:ascii="Arial" w:hAnsi="Arial" w:cs="Arial"/>
                <w:sz w:val="20"/>
                <w:szCs w:val="20"/>
              </w:rPr>
              <w:t>(rygle, słupy, stopa fundamentowa),</w:t>
            </w:r>
          </w:p>
          <w:p w:rsidR="00EF5409" w:rsidRDefault="00626D84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rysunki wykonawcze płyty krzyżowo zbrojonej </w:t>
            </w:r>
            <w:r w:rsidR="00B925CC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ramy </w:t>
            </w:r>
            <w:r w:rsidR="00B925CC">
              <w:rPr>
                <w:rFonts w:ascii="Arial" w:hAnsi="Arial" w:cs="Arial"/>
                <w:sz w:val="20"/>
                <w:szCs w:val="20"/>
              </w:rPr>
              <w:t>głównej.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C42F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34081" w:rsidRDefault="00706B3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3408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34081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34081" w:rsidRPr="00333B68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  <w:r w:rsidR="00706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B925C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50158B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B4B70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685CF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685CF7">
              <w:rPr>
                <w:rFonts w:ascii="Arial" w:eastAsia="Times New Roman" w:hAnsi="Arial" w:cs="Arial"/>
                <w:b/>
                <w:bCs/>
                <w:lang w:eastAsia="pl-PL"/>
              </w:rPr>
              <w:t>04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85CF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,16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11492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925CC" w:rsidRDefault="00685CF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685CF7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685CF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  <w:bookmarkStart w:id="0" w:name="_GoBack"/>
            <w:bookmarkEnd w:id="0"/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685CF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2,6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Staropolski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2012,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2006,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FD0">
              <w:rPr>
                <w:rFonts w:ascii="Arial" w:hAnsi="Arial" w:cs="Arial"/>
                <w:sz w:val="20"/>
                <w:szCs w:val="20"/>
              </w:rPr>
              <w:lastRenderedPageBreak/>
              <w:t>2. Warszawa 2007,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1987,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Warszawa, 1987,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1991, tom IV.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A., Jansen B.J.: Podstawy projektowania i algorytmy obliczeń konstrukcji żelbetowych. Arkady, Warszawa 2005.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Sekcja Konstrukcji Betonowych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KILiW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PAN: Podstawy projektowania konstrukcji żelbetowych i sprężonych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Dolnośląskie Wydawnictwo Edukacyjne, Wrocław 2006.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Edukacyjne, Wrocław 2010.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Podręczny skrót dla projektantów konstrukcji żelbetowych. Pod redakcją prof. Andrzeja Ajdukiewicza. Stowarzyszenie Producentów Cementu. Karków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Praca pod redakcją naukową Zybury A.: Konstrukcje żelbetowe. Atlas rysunków. Wydawnictwo Naukowe PWN. Warszawa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Projektowanie Konstrukcji Betonowych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Eurokodów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Zeszyt 2. Projektowanie Konstrukcji żelbetowych. Zeszyty Edukacyjne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Buildera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>. PWB MEDIA Warszawa 2011.</w:t>
            </w:r>
          </w:p>
          <w:p w:rsidR="003C2A16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B27FD0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wykładów.</w:t>
            </w: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D1459A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7455"/>
    <w:multiLevelType w:val="singleLevel"/>
    <w:tmpl w:val="BE34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0781"/>
    <w:multiLevelType w:val="hybridMultilevel"/>
    <w:tmpl w:val="F006A0CC"/>
    <w:lvl w:ilvl="0" w:tplc="52C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2441"/>
    <w:rsid w:val="00025363"/>
    <w:rsid w:val="00026424"/>
    <w:rsid w:val="00071E7B"/>
    <w:rsid w:val="00083F88"/>
    <w:rsid w:val="00091A59"/>
    <w:rsid w:val="00096974"/>
    <w:rsid w:val="000A03E6"/>
    <w:rsid w:val="000A0B7B"/>
    <w:rsid w:val="000C13D9"/>
    <w:rsid w:val="000E67D1"/>
    <w:rsid w:val="000F4143"/>
    <w:rsid w:val="000F4BEF"/>
    <w:rsid w:val="001209DD"/>
    <w:rsid w:val="00120B8B"/>
    <w:rsid w:val="0012165F"/>
    <w:rsid w:val="00121DDB"/>
    <w:rsid w:val="00122A15"/>
    <w:rsid w:val="00125838"/>
    <w:rsid w:val="00130C97"/>
    <w:rsid w:val="001437C5"/>
    <w:rsid w:val="00147A36"/>
    <w:rsid w:val="00152926"/>
    <w:rsid w:val="00153EF3"/>
    <w:rsid w:val="00155126"/>
    <w:rsid w:val="001650D6"/>
    <w:rsid w:val="00173222"/>
    <w:rsid w:val="00181563"/>
    <w:rsid w:val="001B620C"/>
    <w:rsid w:val="001D21FC"/>
    <w:rsid w:val="001E522A"/>
    <w:rsid w:val="001F1424"/>
    <w:rsid w:val="001F35FD"/>
    <w:rsid w:val="00225D33"/>
    <w:rsid w:val="002362C4"/>
    <w:rsid w:val="002607B7"/>
    <w:rsid w:val="0026273D"/>
    <w:rsid w:val="002760FE"/>
    <w:rsid w:val="0028533E"/>
    <w:rsid w:val="00295D90"/>
    <w:rsid w:val="00296E6D"/>
    <w:rsid w:val="002A6784"/>
    <w:rsid w:val="002B71BF"/>
    <w:rsid w:val="002C0858"/>
    <w:rsid w:val="002E1741"/>
    <w:rsid w:val="002F325E"/>
    <w:rsid w:val="00327195"/>
    <w:rsid w:val="00333B68"/>
    <w:rsid w:val="0035044C"/>
    <w:rsid w:val="00364C42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58A6"/>
    <w:rsid w:val="00427D07"/>
    <w:rsid w:val="00441E80"/>
    <w:rsid w:val="0044594C"/>
    <w:rsid w:val="00464E82"/>
    <w:rsid w:val="004772C1"/>
    <w:rsid w:val="004A68E3"/>
    <w:rsid w:val="004B0487"/>
    <w:rsid w:val="004B60C4"/>
    <w:rsid w:val="004B6BC0"/>
    <w:rsid w:val="004D2AB4"/>
    <w:rsid w:val="0050158B"/>
    <w:rsid w:val="005030D0"/>
    <w:rsid w:val="00504712"/>
    <w:rsid w:val="00535423"/>
    <w:rsid w:val="0054291F"/>
    <w:rsid w:val="005567C6"/>
    <w:rsid w:val="0056516F"/>
    <w:rsid w:val="00570636"/>
    <w:rsid w:val="005805BA"/>
    <w:rsid w:val="005978FD"/>
    <w:rsid w:val="005D068C"/>
    <w:rsid w:val="005E0022"/>
    <w:rsid w:val="00603A46"/>
    <w:rsid w:val="00623367"/>
    <w:rsid w:val="00626D84"/>
    <w:rsid w:val="006457D9"/>
    <w:rsid w:val="00664FBF"/>
    <w:rsid w:val="006672F4"/>
    <w:rsid w:val="00682061"/>
    <w:rsid w:val="00683384"/>
    <w:rsid w:val="00685CF7"/>
    <w:rsid w:val="00692EA5"/>
    <w:rsid w:val="006B4B70"/>
    <w:rsid w:val="006D4A8E"/>
    <w:rsid w:val="006E335A"/>
    <w:rsid w:val="006E40EC"/>
    <w:rsid w:val="006F2E0F"/>
    <w:rsid w:val="00706B39"/>
    <w:rsid w:val="00711492"/>
    <w:rsid w:val="00712FC4"/>
    <w:rsid w:val="00714FB1"/>
    <w:rsid w:val="00742105"/>
    <w:rsid w:val="00750DE4"/>
    <w:rsid w:val="007550F8"/>
    <w:rsid w:val="007724B7"/>
    <w:rsid w:val="007C6008"/>
    <w:rsid w:val="008017F1"/>
    <w:rsid w:val="0082529E"/>
    <w:rsid w:val="00825B9E"/>
    <w:rsid w:val="00835897"/>
    <w:rsid w:val="00845723"/>
    <w:rsid w:val="00851AB4"/>
    <w:rsid w:val="008546FE"/>
    <w:rsid w:val="00870346"/>
    <w:rsid w:val="008705F6"/>
    <w:rsid w:val="00886E57"/>
    <w:rsid w:val="008908AF"/>
    <w:rsid w:val="008943B9"/>
    <w:rsid w:val="00895D8F"/>
    <w:rsid w:val="008A58D7"/>
    <w:rsid w:val="008B1233"/>
    <w:rsid w:val="008B6901"/>
    <w:rsid w:val="0092086F"/>
    <w:rsid w:val="009435CD"/>
    <w:rsid w:val="00965094"/>
    <w:rsid w:val="00965136"/>
    <w:rsid w:val="00970198"/>
    <w:rsid w:val="009A46C6"/>
    <w:rsid w:val="009B0A77"/>
    <w:rsid w:val="009D1A66"/>
    <w:rsid w:val="009D333B"/>
    <w:rsid w:val="009F5BB1"/>
    <w:rsid w:val="00A04F7E"/>
    <w:rsid w:val="00A15F04"/>
    <w:rsid w:val="00A502F8"/>
    <w:rsid w:val="00A512C6"/>
    <w:rsid w:val="00A5751E"/>
    <w:rsid w:val="00A671FA"/>
    <w:rsid w:val="00A70B43"/>
    <w:rsid w:val="00A751E9"/>
    <w:rsid w:val="00AB32D7"/>
    <w:rsid w:val="00AD055D"/>
    <w:rsid w:val="00AD22C2"/>
    <w:rsid w:val="00AF2FE2"/>
    <w:rsid w:val="00B16C60"/>
    <w:rsid w:val="00B27FD0"/>
    <w:rsid w:val="00B34081"/>
    <w:rsid w:val="00B41CCD"/>
    <w:rsid w:val="00B71328"/>
    <w:rsid w:val="00B8516D"/>
    <w:rsid w:val="00B922FE"/>
    <w:rsid w:val="00B925CC"/>
    <w:rsid w:val="00B94217"/>
    <w:rsid w:val="00BA1801"/>
    <w:rsid w:val="00BA2054"/>
    <w:rsid w:val="00BB3882"/>
    <w:rsid w:val="00BC36CD"/>
    <w:rsid w:val="00BE4CA2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32F66"/>
    <w:rsid w:val="00D462C1"/>
    <w:rsid w:val="00D51389"/>
    <w:rsid w:val="00D62631"/>
    <w:rsid w:val="00D64030"/>
    <w:rsid w:val="00D65504"/>
    <w:rsid w:val="00D9303B"/>
    <w:rsid w:val="00DC323C"/>
    <w:rsid w:val="00DC3624"/>
    <w:rsid w:val="00E04970"/>
    <w:rsid w:val="00E432FA"/>
    <w:rsid w:val="00E84648"/>
    <w:rsid w:val="00EB1AAB"/>
    <w:rsid w:val="00EB2E93"/>
    <w:rsid w:val="00EF38DC"/>
    <w:rsid w:val="00EF5409"/>
    <w:rsid w:val="00F02331"/>
    <w:rsid w:val="00F40E1E"/>
    <w:rsid w:val="00F46E68"/>
    <w:rsid w:val="00F51160"/>
    <w:rsid w:val="00F56E4D"/>
    <w:rsid w:val="00F7398F"/>
    <w:rsid w:val="00FA20B2"/>
    <w:rsid w:val="00FA327D"/>
    <w:rsid w:val="00FB0489"/>
    <w:rsid w:val="00FB485E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Admin</cp:lastModifiedBy>
  <cp:revision>16</cp:revision>
  <cp:lastPrinted>2012-02-22T08:49:00Z</cp:lastPrinted>
  <dcterms:created xsi:type="dcterms:W3CDTF">2017-09-11T10:32:00Z</dcterms:created>
  <dcterms:modified xsi:type="dcterms:W3CDTF">2017-10-27T08:41:00Z</dcterms:modified>
</cp:coreProperties>
</file>