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0" w:rsidRPr="001B620C" w:rsidRDefault="00195210" w:rsidP="00195210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</w:p>
    <w:p w:rsidR="00195210" w:rsidRPr="001B620C" w:rsidRDefault="00195210" w:rsidP="00195210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10/12</w:t>
      </w:r>
    </w:p>
    <w:p w:rsidR="00195210" w:rsidRPr="001B620C" w:rsidRDefault="00195210" w:rsidP="00195210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6229D1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6229D1" w:rsidRDefault="003074D8" w:rsidP="000F4BEF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  <w:r w:rsidRPr="006229D1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Module descriptor</w:t>
      </w:r>
    </w:p>
    <w:p w:rsidR="000F4BEF" w:rsidRPr="006229D1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074D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3074D8" w:rsidP="003074D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Code</w:t>
            </w:r>
            <w:r w:rsidR="000F4BEF"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of module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</w:p>
        </w:tc>
      </w:tr>
      <w:tr w:rsidR="00D962B2" w:rsidRPr="003074D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3074D8" w:rsidRDefault="00D962B2" w:rsidP="003074D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Title of module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7C12EB" w:rsidRDefault="00D962B2" w:rsidP="0021133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Wybrane </w:t>
            </w:r>
            <w:r w:rsidR="00211338">
              <w:rPr>
                <w:rFonts w:ascii="Arial" w:eastAsia="Times New Roman" w:hAnsi="Arial" w:cs="Arial"/>
                <w:b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agadnienia z </w:t>
            </w:r>
            <w:r w:rsidR="00211338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onstrukcji </w:t>
            </w:r>
            <w:r w:rsidR="00211338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>
              <w:rPr>
                <w:rFonts w:ascii="Arial" w:eastAsia="Times New Roman" w:hAnsi="Arial" w:cs="Arial"/>
                <w:b/>
                <w:lang w:eastAsia="pl-PL"/>
              </w:rPr>
              <w:t>etonowych</w:t>
            </w:r>
          </w:p>
        </w:tc>
      </w:tr>
      <w:tr w:rsidR="00D962B2" w:rsidRPr="001C15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3074D8" w:rsidRDefault="00D962B2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Title of module in English language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7B2D72" w:rsidRDefault="00D962B2" w:rsidP="00757846">
            <w:pPr>
              <w:ind w:left="0" w:firstLine="0"/>
              <w:rPr>
                <w:rFonts w:ascii="Arial" w:eastAsia="Times New Roman" w:hAnsi="Arial" w:cs="Arial"/>
                <w:b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lang w:val="en-GB" w:eastAsia="pl-PL"/>
              </w:rPr>
              <w:t>Some Aspects of Concrete Structures</w:t>
            </w:r>
          </w:p>
        </w:tc>
      </w:tr>
      <w:tr w:rsidR="00D962B2" w:rsidRPr="003074D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3074D8" w:rsidRDefault="00D962B2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Valid period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B2" w:rsidRPr="007C12EB" w:rsidRDefault="00D962B2" w:rsidP="00E1739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E1739F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/1</w:t>
            </w:r>
            <w:r w:rsidR="00E1739F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Pr="003074D8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val="en-US" w:eastAsia="pl-PL"/>
        </w:rPr>
      </w:pPr>
    </w:p>
    <w:p w:rsidR="000F4BEF" w:rsidRPr="003074D8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val="en-US" w:eastAsia="pl-PL"/>
        </w:rPr>
      </w:pPr>
    </w:p>
    <w:p w:rsidR="000F4BEF" w:rsidRPr="00FA2FFD" w:rsidRDefault="00FA2FFD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 w:rsidRPr="00FA2FFD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Module localization</w:t>
      </w:r>
    </w:p>
    <w:p w:rsidR="000F4BEF" w:rsidRPr="003074D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Subject panel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FA2FFD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Civil </w:t>
            </w:r>
            <w:r w:rsidR="00235B25">
              <w:rPr>
                <w:rFonts w:ascii="Arial" w:eastAsia="Times New Roman" w:hAnsi="Arial" w:cs="Arial"/>
                <w:b/>
                <w:lang w:val="en-US" w:eastAsia="pl-PL"/>
              </w:rPr>
              <w:t>Engineering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Courses level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235B25" w:rsidRDefault="002718F6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II level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235B25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Profile of study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D96BA9" w:rsidP="00235B25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Academic</w:t>
            </w:r>
          </w:p>
        </w:tc>
      </w:tr>
      <w:tr w:rsidR="000F4BEF" w:rsidRPr="003074D8" w:rsidTr="00235B2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Type of study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50421F" w:rsidP="00235B25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Part</w:t>
            </w:r>
            <w:r w:rsidR="00235B25">
              <w:rPr>
                <w:rFonts w:ascii="Arial" w:eastAsia="Times New Roman" w:hAnsi="Arial" w:cs="Arial"/>
                <w:b/>
                <w:lang w:val="en-US" w:eastAsia="pl-PL"/>
              </w:rPr>
              <w:t>-time courses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Spectiality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074D8" w:rsidRDefault="00D962B2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B</w:t>
            </w:r>
            <w:r w:rsidR="00235B25">
              <w:rPr>
                <w:rFonts w:ascii="Arial" w:eastAsia="Times New Roman" w:hAnsi="Arial" w:cs="Arial"/>
                <w:b/>
                <w:lang w:val="en-US" w:eastAsia="pl-PL"/>
              </w:rPr>
              <w:t>uilding</w:t>
            </w:r>
            <w:r w:rsidR="00F435BD">
              <w:rPr>
                <w:rFonts w:ascii="Arial" w:eastAsia="Times New Roman" w:hAnsi="Arial" w:cs="Arial"/>
                <w:b/>
                <w:lang w:val="en-US" w:eastAsia="pl-PL"/>
              </w:rPr>
              <w:t xml:space="preserve"> S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>tructures</w:t>
            </w:r>
          </w:p>
        </w:tc>
      </w:tr>
      <w:tr w:rsidR="000F4BEF" w:rsidRPr="001C15EB" w:rsidTr="006229D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Unit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4BEF" w:rsidRPr="002718F6" w:rsidRDefault="003A7143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6229D1">
              <w:rPr>
                <w:rFonts w:ascii="Arial" w:hAnsi="Arial" w:cs="Arial"/>
                <w:b/>
                <w:bCs/>
                <w:iCs/>
                <w:shd w:val="clear" w:color="auto" w:fill="BBD3F8"/>
                <w:lang w:val="en-US"/>
              </w:rPr>
              <w:t>Department of Strength of Materials Concrete Structures and Bridges</w:t>
            </w:r>
          </w:p>
        </w:tc>
      </w:tr>
      <w:tr w:rsidR="003C2A16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074D8" w:rsidRDefault="00D82442" w:rsidP="00D8244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Module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co-ordinator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BEA" w:rsidRPr="003074D8" w:rsidRDefault="00D30E07" w:rsidP="00A62FEA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2718F6"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DD52C3" w:rsidRPr="002718F6">
              <w:rPr>
                <w:rFonts w:ascii="Arial" w:eastAsia="Times New Roman" w:hAnsi="Arial" w:cs="Arial"/>
                <w:b/>
                <w:lang w:eastAsia="pl-PL"/>
              </w:rPr>
              <w:t xml:space="preserve">r </w:t>
            </w:r>
            <w:proofErr w:type="spellStart"/>
            <w:r w:rsidRPr="002718F6">
              <w:rPr>
                <w:rFonts w:ascii="Arial" w:eastAsia="Times New Roman" w:hAnsi="Arial" w:cs="Arial"/>
                <w:b/>
                <w:lang w:eastAsia="pl-PL"/>
              </w:rPr>
              <w:t>E</w:t>
            </w:r>
            <w:r w:rsidR="00DD52C3" w:rsidRPr="002718F6">
              <w:rPr>
                <w:rFonts w:ascii="Arial" w:eastAsia="Times New Roman" w:hAnsi="Arial" w:cs="Arial"/>
                <w:b/>
                <w:lang w:eastAsia="pl-PL"/>
              </w:rPr>
              <w:t>ng</w:t>
            </w:r>
            <w:proofErr w:type="spellEnd"/>
            <w:r w:rsidR="002D5CBD" w:rsidRPr="002718F6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r w:rsidR="002718F6">
              <w:rPr>
                <w:rFonts w:ascii="Arial" w:eastAsia="Times New Roman" w:hAnsi="Arial" w:cs="Arial"/>
                <w:b/>
                <w:lang w:eastAsia="pl-PL"/>
              </w:rPr>
              <w:t>Artur Wójcicki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Approved</w:t>
            </w:r>
            <w:r w:rsidR="003C2A16"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E1739F" w:rsidRDefault="00E1739F" w:rsidP="00E1739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1739F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E1739F" w:rsidRPr="00E1739F" w:rsidRDefault="00E1739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3074D8" w:rsidRDefault="00DD52C3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Subjects description</w:t>
      </w:r>
    </w:p>
    <w:p w:rsidR="000F4BEF" w:rsidRPr="003074D8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074D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FA2FFD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Subject Group</w:t>
            </w:r>
            <w:r w:rsidR="00DD52C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3074D8" w:rsidRDefault="00DD52C3" w:rsidP="00DD52C3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Major subject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0F4BEF" w:rsidP="00DD52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Status</w:t>
            </w:r>
            <w:r w:rsidR="00DD52C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DD52C3" w:rsidRDefault="00FA2FFD" w:rsidP="00DD52C3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compulsory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Language: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6C651D" w:rsidP="006C651D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English</w:t>
            </w:r>
          </w:p>
        </w:tc>
      </w:tr>
      <w:tr w:rsidR="000F4BEF" w:rsidRPr="003074D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Semester</w:t>
            </w:r>
            <w:r w:rsidR="000C6BE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(planned)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D962B2" w:rsidP="00E30592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I semester</w:t>
            </w:r>
          </w:p>
        </w:tc>
      </w:tr>
      <w:tr w:rsidR="000F4BEF" w:rsidRPr="003074D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DD52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Period</w:t>
            </w:r>
            <w:r w:rsidR="000C6BE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(planned):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074D8" w:rsidRDefault="00533508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winter</w:t>
            </w:r>
            <w:bookmarkStart w:id="0" w:name="_GoBack"/>
            <w:bookmarkEnd w:id="0"/>
          </w:p>
          <w:p w:rsidR="00CF2E55" w:rsidRPr="003074D8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(</w:t>
            </w:r>
            <w:proofErr w:type="spellStart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semestr</w:t>
            </w:r>
            <w:proofErr w:type="spellEnd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zimowy</w:t>
            </w:r>
            <w:proofErr w:type="spellEnd"/>
            <w:r w:rsidR="00D13DBF"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</w:t>
            </w:r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/ </w:t>
            </w:r>
            <w:proofErr w:type="spellStart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letni</w:t>
            </w:r>
            <w:proofErr w:type="spellEnd"/>
            <w:r w:rsidRPr="003074D8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)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Preliminary requirements: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3074D8" w:rsidRDefault="002D5CBD" w:rsidP="00DD52C3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lang w:val="en-US" w:eastAsia="pl-PL"/>
              </w:rPr>
              <w:t>-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Exam: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A65D88" w:rsidRDefault="00DD52C3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</w:pPr>
            <w:r w:rsidRPr="00A65D88"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  <w:t>No</w:t>
            </w:r>
          </w:p>
        </w:tc>
      </w:tr>
      <w:tr w:rsidR="000F4BEF" w:rsidRPr="003074D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Credits</w:t>
            </w:r>
            <w:r w:rsidR="000F4BEF" w:rsidRPr="003074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ECTS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A65D88" w:rsidRDefault="00B81276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  <w:t>4</w:t>
            </w:r>
          </w:p>
        </w:tc>
      </w:tr>
    </w:tbl>
    <w:p w:rsidR="000F4BEF" w:rsidRPr="003074D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val="en-US" w:eastAsia="pl-PL"/>
        </w:rPr>
      </w:pPr>
    </w:p>
    <w:p w:rsidR="000F4BEF" w:rsidRPr="003074D8" w:rsidRDefault="000F4BEF" w:rsidP="006672F4">
      <w:pPr>
        <w:ind w:left="0" w:firstLine="0"/>
        <w:rPr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75"/>
        <w:gridCol w:w="1417"/>
      </w:tblGrid>
      <w:tr w:rsidR="000F4BEF" w:rsidRPr="003074D8" w:rsidTr="00DD52C3">
        <w:trPr>
          <w:trHeight w:val="567"/>
        </w:trPr>
        <w:tc>
          <w:tcPr>
            <w:tcW w:w="1985" w:type="dxa"/>
            <w:vAlign w:val="center"/>
          </w:tcPr>
          <w:p w:rsidR="000F4BEF" w:rsidRPr="003074D8" w:rsidRDefault="00DD52C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Learning Hours (in semester)</w:t>
            </w:r>
          </w:p>
        </w:tc>
        <w:tc>
          <w:tcPr>
            <w:tcW w:w="1445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446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1446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1475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Design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courseworks</w:t>
            </w:r>
            <w:proofErr w:type="spellEnd"/>
          </w:p>
        </w:tc>
        <w:tc>
          <w:tcPr>
            <w:tcW w:w="1417" w:type="dxa"/>
            <w:vAlign w:val="center"/>
          </w:tcPr>
          <w:p w:rsidR="000F4BEF" w:rsidRPr="003074D8" w:rsidRDefault="00DD52C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</w:p>
        </w:tc>
      </w:tr>
      <w:tr w:rsidR="00D962B2" w:rsidRPr="003074D8" w:rsidTr="00DD52C3">
        <w:trPr>
          <w:trHeight w:val="283"/>
        </w:trPr>
        <w:tc>
          <w:tcPr>
            <w:tcW w:w="1985" w:type="dxa"/>
            <w:vAlign w:val="center"/>
          </w:tcPr>
          <w:p w:rsidR="00D962B2" w:rsidRPr="003074D8" w:rsidRDefault="00D962B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C15EB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46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75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17" w:type="dxa"/>
          </w:tcPr>
          <w:p w:rsidR="00D962B2" w:rsidRPr="001C15EB" w:rsidRDefault="00D962B2" w:rsidP="001C15E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0F4BEF" w:rsidRPr="003074D8" w:rsidRDefault="000F4BEF" w:rsidP="006672F4">
      <w:pPr>
        <w:ind w:left="0" w:firstLine="0"/>
        <w:rPr>
          <w:lang w:val="en-US"/>
        </w:rPr>
      </w:pPr>
    </w:p>
    <w:p w:rsidR="000F4BEF" w:rsidRPr="003074D8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 w:rsidRPr="003074D8">
        <w:rPr>
          <w:rFonts w:ascii="Arial" w:eastAsia="Times New Roman" w:hAnsi="Arial" w:cs="Arial"/>
          <w:sz w:val="22"/>
          <w:szCs w:val="22"/>
          <w:lang w:val="en-US" w:eastAsia="pl-PL"/>
        </w:rPr>
        <w:br w:type="page"/>
      </w:r>
      <w:r w:rsidR="00DD52C3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lastRenderedPageBreak/>
        <w:t>Summary of Module</w:t>
      </w:r>
    </w:p>
    <w:p w:rsidR="000F4BEF" w:rsidRPr="003074D8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366"/>
      </w:tblGrid>
      <w:tr w:rsidR="000F4BEF" w:rsidRPr="001C15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DD52C3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Module purpose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D52C3" w:rsidP="006B25A7">
            <w:p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main </w:t>
            </w:r>
            <w:r w:rsidR="00F47861">
              <w:rPr>
                <w:rFonts w:ascii="Arial" w:hAnsi="Arial" w:cs="Arial"/>
                <w:sz w:val="20"/>
                <w:szCs w:val="20"/>
                <w:lang w:val="en-US"/>
              </w:rPr>
              <w:t>aim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 </w:t>
            </w:r>
            <w:r w:rsid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to get to know basic vocabulary associated with general knowledge of </w:t>
            </w:r>
            <w:r w:rsidR="00D962B2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of </w:t>
            </w:r>
            <w:r w:rsidR="00F47861">
              <w:rPr>
                <w:rFonts w:ascii="Arial" w:hAnsi="Arial" w:cs="Arial"/>
                <w:sz w:val="20"/>
                <w:szCs w:val="20"/>
                <w:lang w:val="en-US"/>
              </w:rPr>
              <w:t>concrete structures (simple and complex concrete structures)</w:t>
            </w:r>
          </w:p>
          <w:p w:rsidR="006B25A7" w:rsidRPr="00D962B2" w:rsidRDefault="006B25A7" w:rsidP="00F47861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</w:p>
        </w:tc>
      </w:tr>
    </w:tbl>
    <w:p w:rsidR="000F4BEF" w:rsidRPr="00D962B2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678"/>
        <w:gridCol w:w="1134"/>
        <w:gridCol w:w="1275"/>
        <w:gridCol w:w="1276"/>
      </w:tblGrid>
      <w:tr w:rsidR="002D5CBD" w:rsidRPr="003074D8" w:rsidTr="006B25A7"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Symbol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Learning outcomes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Learning activities</w:t>
            </w:r>
          </w:p>
          <w:p w:rsidR="002D5CBD" w:rsidRPr="003074D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outcomes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3074D8" w:rsidRDefault="00DD52C3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</w:tr>
      <w:tr w:rsidR="00066238" w:rsidRPr="003074D8" w:rsidTr="006B25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_01</w:t>
            </w: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BF78B7" w:rsidP="00BF78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knows basic </w:t>
            </w:r>
            <w:r w:rsidR="00066238" w:rsidRPr="0006664C">
              <w:rPr>
                <w:rFonts w:ascii="Arial" w:hAnsi="Arial" w:cs="Arial"/>
                <w:sz w:val="20"/>
                <w:szCs w:val="20"/>
                <w:lang w:val="en-US"/>
              </w:rPr>
              <w:t>terminology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associated with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concrete structures and </w:t>
            </w:r>
            <w:proofErr w:type="spellStart"/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prestressed</w:t>
            </w:r>
            <w:proofErr w:type="spellEnd"/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 concrete structures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B97697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T2_W03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T2A_W06</w:t>
            </w:r>
          </w:p>
          <w:p w:rsidR="00066238" w:rsidRPr="007C12EB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066238" w:rsidRPr="003074D8" w:rsidTr="006B25A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6B25A7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pl-PL"/>
              </w:rPr>
            </w:pPr>
            <w:r w:rsidRPr="006B25A7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U2_01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BF78B7" w:rsidP="00BF78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use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 basic terms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solve basic problems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associated with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of 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concrete structures.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</w:t>
            </w:r>
          </w:p>
          <w:p w:rsidR="00066238" w:rsidRPr="007C12EB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T2A_U16 T2A_U18 T1A_U06</w:t>
            </w:r>
          </w:p>
        </w:tc>
      </w:tr>
      <w:tr w:rsidR="00066238" w:rsidRPr="003074D8" w:rsidTr="007250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_01</w:t>
            </w: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BF78B7" w:rsidP="000662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is able to work independently and in the group.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is able to organize the work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the team. He can divide the workload between members 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group 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according to their competence</w:t>
            </w:r>
            <w:r w:rsidR="0006623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66238" w:rsidRPr="00F4786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B97697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B2_K03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B2_K05</w:t>
            </w:r>
          </w:p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B2_K06</w:t>
            </w:r>
          </w:p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T2A_K01</w:t>
            </w:r>
          </w:p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T2A_K03</w:t>
            </w:r>
          </w:p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T2A_K04</w:t>
            </w:r>
          </w:p>
          <w:p w:rsidR="00066238" w:rsidRPr="00CC0CC2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C0C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T2A_K06</w:t>
            </w:r>
          </w:p>
          <w:p w:rsidR="00066238" w:rsidRPr="00092664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T1A_K07</w:t>
            </w:r>
          </w:p>
        </w:tc>
      </w:tr>
      <w:tr w:rsidR="00066238" w:rsidRPr="003074D8" w:rsidTr="006B25A7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2</w:t>
            </w:r>
            <w:r w:rsidRPr="003074D8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_02</w:t>
            </w: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066238" w:rsidRPr="003074D8" w:rsidRDefault="00066238" w:rsidP="00E955BD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F47861" w:rsidRDefault="00066238" w:rsidP="009B5F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Pr="00F47861">
              <w:rPr>
                <w:rFonts w:ascii="Arial" w:hAnsi="Arial" w:cs="Arial"/>
                <w:sz w:val="20"/>
                <w:szCs w:val="20"/>
                <w:lang w:val="en-US"/>
              </w:rPr>
              <w:t xml:space="preserve"> is responsible for the reliability of achieved results.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238" w:rsidRPr="00B97697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B2_K02</w:t>
            </w:r>
          </w:p>
          <w:p w:rsidR="00066238" w:rsidRPr="00DE3ED6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38" w:rsidRPr="00BB3CC5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T2</w:t>
            </w:r>
            <w:r w:rsidRPr="00BB3CC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A_K03</w:t>
            </w:r>
          </w:p>
          <w:p w:rsidR="00066238" w:rsidRPr="007C12EB" w:rsidRDefault="00066238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T2</w:t>
            </w:r>
            <w:r w:rsidRPr="00BB3CC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A_K05</w:t>
            </w:r>
          </w:p>
        </w:tc>
      </w:tr>
    </w:tbl>
    <w:p w:rsidR="000F4BEF" w:rsidRPr="003074D8" w:rsidRDefault="00E955BD" w:rsidP="00E955BD">
      <w:pPr>
        <w:tabs>
          <w:tab w:val="left" w:pos="520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  <w:r w:rsidRPr="003074D8">
        <w:rPr>
          <w:rFonts w:ascii="Arial" w:eastAsia="Times New Roman" w:hAnsi="Arial" w:cs="Arial"/>
          <w:sz w:val="22"/>
          <w:szCs w:val="22"/>
          <w:lang w:val="en-US" w:eastAsia="pl-PL"/>
        </w:rPr>
        <w:tab/>
      </w:r>
    </w:p>
    <w:p w:rsidR="003845D0" w:rsidRPr="003074D8" w:rsidRDefault="003845D0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val="en-US" w:eastAsia="pl-PL"/>
        </w:rPr>
      </w:pPr>
    </w:p>
    <w:p w:rsidR="000F4BEF" w:rsidRPr="003074D8" w:rsidRDefault="0039777F" w:rsidP="000F4BE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Learning activities</w:t>
      </w:r>
      <w:r w:rsidR="000F4BEF" w:rsidRPr="003074D8">
        <w:rPr>
          <w:rFonts w:ascii="Arial" w:hAnsi="Arial" w:cs="Arial"/>
          <w:b/>
          <w:lang w:val="en-US"/>
        </w:rPr>
        <w:t>:</w:t>
      </w:r>
    </w:p>
    <w:p w:rsidR="000F4BEF" w:rsidRPr="003074D8" w:rsidRDefault="000F4BEF" w:rsidP="000F4BEF">
      <w:pPr>
        <w:rPr>
          <w:rFonts w:ascii="Arial" w:hAnsi="Arial" w:cs="Arial"/>
          <w:b/>
          <w:sz w:val="20"/>
          <w:szCs w:val="20"/>
          <w:lang w:val="en-US"/>
        </w:rPr>
      </w:pPr>
    </w:p>
    <w:p w:rsidR="000F4BEF" w:rsidRPr="003074D8" w:rsidRDefault="0039777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(lecture)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074D8">
        <w:tc>
          <w:tcPr>
            <w:tcW w:w="848" w:type="dxa"/>
            <w:vAlign w:val="center"/>
          </w:tcPr>
          <w:p w:rsidR="003C2A16" w:rsidRPr="003074D8" w:rsidRDefault="00473BC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Nr</w:t>
            </w:r>
          </w:p>
        </w:tc>
        <w:tc>
          <w:tcPr>
            <w:tcW w:w="7166" w:type="dxa"/>
            <w:vAlign w:val="center"/>
          </w:tcPr>
          <w:p w:rsidR="003C2A16" w:rsidRPr="003074D8" w:rsidRDefault="0039777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Core skills</w:t>
            </w:r>
          </w:p>
        </w:tc>
        <w:tc>
          <w:tcPr>
            <w:tcW w:w="1164" w:type="dxa"/>
            <w:vAlign w:val="center"/>
          </w:tcPr>
          <w:p w:rsidR="003C2A16" w:rsidRPr="003074D8" w:rsidRDefault="0039777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</w:tr>
      <w:tr w:rsidR="00066238" w:rsidRPr="00333B68" w:rsidTr="0006623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985D64" w:rsidRDefault="00066238" w:rsidP="007578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D64">
              <w:rPr>
                <w:rFonts w:ascii="Arial" w:hAnsi="Arial" w:cs="Arial"/>
                <w:sz w:val="20"/>
                <w:szCs w:val="20"/>
                <w:lang w:val="en-GB"/>
              </w:rPr>
              <w:t>Introduction:</w:t>
            </w:r>
          </w:p>
          <w:p w:rsidR="00066238" w:rsidRPr="00985D64" w:rsidRDefault="00066238" w:rsidP="00066238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D64">
              <w:rPr>
                <w:rFonts w:ascii="Arial" w:hAnsi="Arial" w:cs="Arial"/>
                <w:sz w:val="20"/>
                <w:szCs w:val="20"/>
                <w:lang w:val="en-GB"/>
              </w:rPr>
              <w:t>information about course contents,</w:t>
            </w:r>
          </w:p>
          <w:p w:rsidR="00066238" w:rsidRPr="00985D64" w:rsidRDefault="00066238" w:rsidP="00066238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D64">
              <w:rPr>
                <w:rFonts w:ascii="Arial" w:hAnsi="Arial" w:cs="Arial"/>
                <w:sz w:val="20"/>
                <w:szCs w:val="20"/>
                <w:lang w:val="en-GB"/>
              </w:rPr>
              <w:t>information about grading methods,</w:t>
            </w:r>
          </w:p>
          <w:p w:rsidR="00066238" w:rsidRPr="00066238" w:rsidRDefault="00066238" w:rsidP="00066238">
            <w:pPr>
              <w:pStyle w:val="Tekstpodstawowy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recommended reading.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238" w:rsidRPr="00333B68" w:rsidTr="0006623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985D64" w:rsidRDefault="00066238" w:rsidP="00066238">
            <w:pPr>
              <w:numPr>
                <w:ilvl w:val="0"/>
                <w:numId w:val="26"/>
              </w:numPr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238">
              <w:rPr>
                <w:rFonts w:ascii="Arial" w:hAnsi="Arial" w:cs="Arial"/>
                <w:sz w:val="20"/>
                <w:szCs w:val="20"/>
                <w:lang w:val="en-GB"/>
              </w:rPr>
              <w:t>Frame structures.</w:t>
            </w:r>
          </w:p>
          <w:p w:rsidR="00066238" w:rsidRPr="00066238" w:rsidRDefault="00066238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238">
              <w:rPr>
                <w:rFonts w:ascii="Arial" w:hAnsi="Arial" w:cs="Arial"/>
                <w:sz w:val="20"/>
                <w:szCs w:val="20"/>
                <w:lang w:val="en-GB"/>
              </w:rPr>
              <w:t>Precast concrete.</w:t>
            </w:r>
          </w:p>
          <w:p w:rsidR="00066238" w:rsidRPr="00066238" w:rsidRDefault="00066238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238">
              <w:rPr>
                <w:rFonts w:ascii="Arial" w:hAnsi="Arial" w:cs="Arial"/>
                <w:sz w:val="20"/>
                <w:szCs w:val="20"/>
                <w:lang w:val="en-GB"/>
              </w:rPr>
              <w:t>Composite concrete flexural members.</w:t>
            </w:r>
          </w:p>
          <w:p w:rsidR="003B6923" w:rsidRDefault="003B6923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Changes in cross sections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bending element under load</w:t>
            </w:r>
          </w:p>
          <w:p w:rsidR="003B6923" w:rsidRDefault="003B6923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Nonlinear behaviour of complex concrete structures</w:t>
            </w:r>
          </w:p>
          <w:p w:rsidR="00211338" w:rsidRPr="00066238" w:rsidRDefault="00211338" w:rsidP="00066238">
            <w:pPr>
              <w:pStyle w:val="Tekstpodstawowy"/>
              <w:numPr>
                <w:ilvl w:val="0"/>
                <w:numId w:val="26"/>
              </w:numPr>
              <w:spacing w:after="0"/>
              <w:ind w:left="374" w:hanging="37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Load level influence on distribution of internal forces in reinforced concrete complex structures, examples of calculations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K2_02</w:t>
            </w:r>
          </w:p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238" w:rsidRPr="00333B68" w:rsidTr="0006623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Pr="00066238" w:rsidRDefault="003B6923" w:rsidP="00066238">
            <w:pPr>
              <w:numPr>
                <w:ilvl w:val="0"/>
                <w:numId w:val="25"/>
              </w:numPr>
              <w:ind w:left="320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3B6923">
              <w:rPr>
                <w:rFonts w:ascii="Arial" w:hAnsi="Arial" w:cs="Arial"/>
                <w:sz w:val="20"/>
                <w:szCs w:val="20"/>
                <w:lang w:val="en-GB"/>
              </w:rPr>
              <w:t>ondestructive</w:t>
            </w:r>
            <w:proofErr w:type="spellEnd"/>
            <w:r w:rsidRPr="003B69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923">
              <w:rPr>
                <w:rFonts w:ascii="Arial" w:hAnsi="Arial" w:cs="Arial"/>
                <w:sz w:val="20"/>
                <w:szCs w:val="20"/>
                <w:lang w:val="en-GB"/>
              </w:rPr>
              <w:t>metods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testing reinforced concrete structures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U2_01</w:t>
            </w:r>
          </w:p>
          <w:p w:rsidR="0006623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K2_01</w:t>
            </w:r>
          </w:p>
          <w:p w:rsidR="00066238" w:rsidRPr="00333B68" w:rsidRDefault="00066238" w:rsidP="0075784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K2_02</w:t>
            </w:r>
          </w:p>
        </w:tc>
      </w:tr>
    </w:tbl>
    <w:p w:rsidR="00BD08C7" w:rsidRPr="003074D8" w:rsidRDefault="00BD08C7" w:rsidP="003C2A16">
      <w:pPr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003DD4" w:rsidRDefault="00003DD4" w:rsidP="00003DD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(laboratory)</w:t>
      </w:r>
    </w:p>
    <w:p w:rsidR="00003DD4" w:rsidRDefault="00003DD4" w:rsidP="00003DD4">
      <w:pPr>
        <w:pStyle w:val="Akapitzlist"/>
        <w:rPr>
          <w:rFonts w:ascii="Arial" w:hAnsi="Arial" w:cs="Arial"/>
          <w:sz w:val="20"/>
          <w:szCs w:val="20"/>
          <w:lang w:val="en-US"/>
        </w:rPr>
      </w:pPr>
    </w:p>
    <w:p w:rsidR="00003DD4" w:rsidRDefault="00003DD4" w:rsidP="00003DD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Learning outcome (design coursework)</w:t>
      </w:r>
    </w:p>
    <w:p w:rsidR="00B81276" w:rsidRDefault="00B81276" w:rsidP="00B81276">
      <w:pPr>
        <w:pStyle w:val="Akapitzlist"/>
        <w:rPr>
          <w:rFonts w:ascii="Arial" w:hAnsi="Arial" w:cs="Arial"/>
          <w:sz w:val="20"/>
          <w:szCs w:val="20"/>
          <w:lang w:val="en-US"/>
        </w:rPr>
      </w:pPr>
    </w:p>
    <w:p w:rsidR="000F4BEF" w:rsidRPr="003074D8" w:rsidRDefault="00003DD4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Other</w:t>
      </w:r>
    </w:p>
    <w:p w:rsidR="000F4BEF" w:rsidRPr="003074D8" w:rsidRDefault="000F4BEF" w:rsidP="000F4BEF">
      <w:pPr>
        <w:rPr>
          <w:rFonts w:ascii="Arial" w:hAnsi="Arial" w:cs="Arial"/>
          <w:b/>
          <w:sz w:val="20"/>
          <w:szCs w:val="20"/>
          <w:lang w:val="en-US"/>
        </w:rPr>
      </w:pPr>
    </w:p>
    <w:p w:rsidR="000F4BEF" w:rsidRPr="003074D8" w:rsidRDefault="00473BCB" w:rsidP="000F4BE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Assessment Results</w:t>
      </w:r>
    </w:p>
    <w:p w:rsidR="000F4BEF" w:rsidRPr="003074D8" w:rsidRDefault="000F4BEF" w:rsidP="000F4BEF">
      <w:pPr>
        <w:rPr>
          <w:rFonts w:ascii="Arial" w:hAnsi="Arial" w:cs="Arial"/>
          <w:b/>
          <w:lang w:val="en-US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21"/>
      </w:tblGrid>
      <w:tr w:rsidR="000F4BEF" w:rsidRPr="003074D8" w:rsidTr="00473BCB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074D8" w:rsidRDefault="00473BCB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Reference to learning objects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CB" w:rsidRPr="003074D8" w:rsidRDefault="00473BCB" w:rsidP="00473BC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Assessment results of learning objects</w:t>
            </w:r>
          </w:p>
          <w:p w:rsidR="000F4BEF" w:rsidRPr="003074D8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</w:p>
        </w:tc>
      </w:tr>
      <w:tr w:rsidR="00B00FC7" w:rsidRPr="00D962B2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Pr="003074D8" w:rsidRDefault="00B00FC7" w:rsidP="007578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Report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english</w:t>
            </w:r>
            <w:proofErr w:type="spellEnd"/>
          </w:p>
        </w:tc>
      </w:tr>
      <w:tr w:rsidR="00B00FC7" w:rsidRPr="003074D8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Default="00B00FC7" w:rsidP="0050421F"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Report in </w:t>
            </w:r>
            <w:proofErr w:type="spellStart"/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english</w:t>
            </w:r>
            <w:proofErr w:type="spellEnd"/>
          </w:p>
        </w:tc>
      </w:tr>
      <w:tr w:rsidR="00B00FC7" w:rsidRPr="003074D8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Default="00B00FC7" w:rsidP="0050421F"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Report in </w:t>
            </w:r>
            <w:proofErr w:type="spellStart"/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english</w:t>
            </w:r>
            <w:proofErr w:type="spellEnd"/>
          </w:p>
        </w:tc>
      </w:tr>
      <w:tr w:rsidR="00B00FC7" w:rsidRPr="003074D8" w:rsidTr="00473BC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C7" w:rsidRPr="007C12EB" w:rsidRDefault="00B00FC7" w:rsidP="00D10EF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_02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C7" w:rsidRDefault="00B00FC7" w:rsidP="0050421F"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Report in </w:t>
            </w:r>
            <w:proofErr w:type="spellStart"/>
            <w:r w:rsidRPr="00B1087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english</w:t>
            </w:r>
            <w:proofErr w:type="spellEnd"/>
          </w:p>
        </w:tc>
      </w:tr>
    </w:tbl>
    <w:p w:rsidR="002B3954" w:rsidRDefault="002B3954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7427D9" w:rsidRDefault="007427D9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3074D8" w:rsidRDefault="00473BCB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Student effort</w:t>
      </w:r>
    </w:p>
    <w:p w:rsidR="000F4BEF" w:rsidRPr="003074D8" w:rsidRDefault="000F4BEF" w:rsidP="000F4BEF">
      <w:pPr>
        <w:pStyle w:val="Akapitzlist"/>
        <w:ind w:left="0"/>
        <w:rPr>
          <w:rFonts w:ascii="Arial" w:eastAsia="Times New Roman" w:hAnsi="Arial" w:cs="Arial"/>
          <w:b/>
          <w:lang w:val="en-US"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3"/>
        <w:gridCol w:w="1493"/>
      </w:tblGrid>
      <w:tr w:rsidR="00A671FA" w:rsidRPr="003074D8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3074D8" w:rsidRDefault="00473BCB" w:rsidP="00473BC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Summary of </w:t>
            </w:r>
            <w:r w:rsidR="00A671FA" w:rsidRPr="003074D8">
              <w:rPr>
                <w:rFonts w:ascii="Arial" w:eastAsia="Times New Roman" w:hAnsi="Arial" w:cs="Arial"/>
                <w:b/>
                <w:lang w:val="en-US" w:eastAsia="pl-PL"/>
              </w:rPr>
              <w:t>ECTS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 points</w:t>
            </w:r>
          </w:p>
        </w:tc>
      </w:tr>
      <w:tr w:rsidR="00A671FA" w:rsidRPr="003074D8" w:rsidTr="0079370E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3074D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3074D8" w:rsidRDefault="00473BC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Learning activity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3074D8" w:rsidRDefault="00473BC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Students learning hours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7390B" w:rsidRPr="003074D8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vAlign w:val="center"/>
          </w:tcPr>
          <w:p w:rsidR="00A7390B" w:rsidRPr="003074D8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Lectures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Exercises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Laboratory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Consultation</w:t>
            </w: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two times in semester</w:t>
            </w: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493" w:type="dxa"/>
            <w:vAlign w:val="center"/>
          </w:tcPr>
          <w:p w:rsidR="00A7390B" w:rsidRPr="00851AB4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Design coursework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Coursework consultation</w:t>
            </w:r>
          </w:p>
        </w:tc>
        <w:tc>
          <w:tcPr>
            <w:tcW w:w="1493" w:type="dxa"/>
            <w:vAlign w:val="center"/>
          </w:tcPr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D205CB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Exam</w:t>
            </w:r>
          </w:p>
        </w:tc>
        <w:tc>
          <w:tcPr>
            <w:tcW w:w="1493" w:type="dxa"/>
            <w:vAlign w:val="center"/>
          </w:tcPr>
          <w:p w:rsidR="00A7390B" w:rsidRPr="00851AB4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493" w:type="dxa"/>
            <w:vAlign w:val="center"/>
          </w:tcPr>
          <w:p w:rsidR="00A7390B" w:rsidRPr="008B6901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3074D8" w:rsidTr="0079370E">
        <w:trPr>
          <w:trHeight w:val="283"/>
        </w:trPr>
        <w:tc>
          <w:tcPr>
            <w:tcW w:w="439" w:type="dxa"/>
          </w:tcPr>
          <w:p w:rsidR="00A7390B" w:rsidRPr="003074D8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3074D8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7193" w:type="dxa"/>
            <w:vAlign w:val="center"/>
          </w:tcPr>
          <w:p w:rsidR="00A7390B" w:rsidRPr="003074D8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Total amount of contact hours</w:t>
            </w:r>
          </w:p>
        </w:tc>
        <w:tc>
          <w:tcPr>
            <w:tcW w:w="1493" w:type="dxa"/>
            <w:vAlign w:val="center"/>
          </w:tcPr>
          <w:p w:rsidR="00A7390B" w:rsidRPr="008B6901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  <w:p w:rsidR="00A7390B" w:rsidRPr="00851AB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A7390B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</w:t>
            </w: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</w:t>
            </w: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ECTS points received during classes</w:t>
            </w:r>
          </w:p>
        </w:tc>
        <w:tc>
          <w:tcPr>
            <w:tcW w:w="1493" w:type="dxa"/>
            <w:vAlign w:val="center"/>
          </w:tcPr>
          <w:p w:rsidR="00A7390B" w:rsidRPr="00E0155D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B81276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0,8</w:t>
            </w:r>
          </w:p>
        </w:tc>
      </w:tr>
      <w:tr w:rsidR="00A7390B" w:rsidRPr="00D962B2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Individual anal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y</w:t>
            </w: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zing of lecture topics</w:t>
            </w:r>
          </w:p>
        </w:tc>
        <w:tc>
          <w:tcPr>
            <w:tcW w:w="1493" w:type="dxa"/>
            <w:vAlign w:val="center"/>
          </w:tcPr>
          <w:p w:rsidR="00A7390B" w:rsidRPr="006672F4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Preparing to exercise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13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Preparing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colloquium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738AC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Preparing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laboratory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Report performing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Preparing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final colloquium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Design performing</w:t>
            </w: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2B395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Preparing to final exam</w:t>
            </w:r>
          </w:p>
        </w:tc>
        <w:tc>
          <w:tcPr>
            <w:tcW w:w="1493" w:type="dxa"/>
            <w:vAlign w:val="center"/>
          </w:tcPr>
          <w:p w:rsidR="00A7390B" w:rsidRPr="006672F4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19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493" w:type="dxa"/>
            <w:vAlign w:val="center"/>
          </w:tcPr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Self study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student learning hours</w:t>
            </w:r>
          </w:p>
        </w:tc>
        <w:tc>
          <w:tcPr>
            <w:tcW w:w="1493" w:type="dxa"/>
            <w:vAlign w:val="center"/>
          </w:tcPr>
          <w:p w:rsidR="00A7390B" w:rsidRPr="008B6901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  <w:p w:rsidR="00A7390B" w:rsidRPr="006672F4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21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Summary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self study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ECTS points</w:t>
            </w:r>
          </w:p>
        </w:tc>
        <w:tc>
          <w:tcPr>
            <w:tcW w:w="1493" w:type="dxa"/>
            <w:vAlign w:val="center"/>
          </w:tcPr>
          <w:p w:rsidR="00A7390B" w:rsidRPr="00E0155D" w:rsidRDefault="00B81276" w:rsidP="0083180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B81276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3,2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7193" w:type="dxa"/>
            <w:vAlign w:val="center"/>
          </w:tcPr>
          <w:p w:rsidR="00A7390B" w:rsidRPr="007738AC" w:rsidRDefault="00A7390B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Total</w:t>
            </w: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A7390B" w:rsidRPr="006672F4" w:rsidRDefault="00B81276" w:rsidP="0083180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  <w:r w:rsidR="00831800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7390B" w:rsidRPr="007738AC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23</w:t>
            </w:r>
          </w:p>
        </w:tc>
        <w:tc>
          <w:tcPr>
            <w:tcW w:w="7193" w:type="dxa"/>
            <w:vAlign w:val="center"/>
          </w:tcPr>
          <w:p w:rsidR="00A7390B" w:rsidRPr="0079370E" w:rsidRDefault="00A7390B" w:rsidP="0079370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ECTS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points for a module</w:t>
            </w:r>
          </w:p>
        </w:tc>
        <w:tc>
          <w:tcPr>
            <w:tcW w:w="1493" w:type="dxa"/>
            <w:vAlign w:val="center"/>
          </w:tcPr>
          <w:p w:rsidR="00A7390B" w:rsidRPr="00E0155D" w:rsidRDefault="00B81276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B81276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A7390B" w:rsidRPr="0079370E" w:rsidTr="0079370E">
        <w:trPr>
          <w:trHeight w:val="283"/>
        </w:trPr>
        <w:tc>
          <w:tcPr>
            <w:tcW w:w="439" w:type="dxa"/>
          </w:tcPr>
          <w:p w:rsidR="00A7390B" w:rsidRPr="007738AC" w:rsidRDefault="00A7390B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7738AC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7193" w:type="dxa"/>
            <w:vAlign w:val="center"/>
          </w:tcPr>
          <w:p w:rsidR="00A7390B" w:rsidRPr="0079370E" w:rsidRDefault="00A7390B" w:rsidP="0079370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Students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effort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practice</w:t>
            </w:r>
            <w:proofErr w:type="spellEnd"/>
          </w:p>
        </w:tc>
        <w:tc>
          <w:tcPr>
            <w:tcW w:w="1493" w:type="dxa"/>
            <w:vAlign w:val="center"/>
          </w:tcPr>
          <w:p w:rsidR="00A7390B" w:rsidRPr="00FF24E7" w:rsidRDefault="00A7390B" w:rsidP="00A7390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7390B" w:rsidRPr="00B97697" w:rsidTr="00A7390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B" w:rsidRPr="00A7390B" w:rsidRDefault="00A7390B" w:rsidP="00757846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A7390B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25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Pr="00BF78B7" w:rsidRDefault="00A7390B" w:rsidP="00A7390B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BF78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ECTS points for practice</w:t>
            </w:r>
          </w:p>
          <w:p w:rsidR="00A7390B" w:rsidRPr="00A7390B" w:rsidRDefault="00A7390B" w:rsidP="00A7390B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  <w:r w:rsidRPr="00A7390B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1 point ECTS=25-30 hours of student’s work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0B" w:rsidRPr="00A7390B" w:rsidRDefault="00A7390B" w:rsidP="0075784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390B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0F4BEF" w:rsidRPr="007738AC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p w:rsidR="003C2A16" w:rsidRPr="007738AC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p w:rsidR="009D333B" w:rsidRPr="007738AC" w:rsidRDefault="0079370E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</w:pPr>
      <w: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val="en-US" w:eastAsia="pl-PL"/>
        </w:rPr>
        <w:t>Bibliography</w:t>
      </w:r>
    </w:p>
    <w:p w:rsidR="009D333B" w:rsidRPr="003074D8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1C15E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074D8" w:rsidRDefault="0079370E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Reference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B" w:rsidRPr="00F04F01" w:rsidRDefault="00A7390B" w:rsidP="00A7390B">
            <w:pPr>
              <w:numPr>
                <w:ilvl w:val="0"/>
                <w:numId w:val="20"/>
              </w:numPr>
              <w:ind w:left="285" w:hanging="285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04F01">
              <w:rPr>
                <w:rFonts w:ascii="Arial" w:hAnsi="Arial" w:cs="Arial"/>
                <w:sz w:val="20"/>
                <w:szCs w:val="20"/>
                <w:lang w:val="en-GB"/>
              </w:rPr>
              <w:t>EN 1992-1-1. Eurocode2: 2004. Design of concrete structures. Part 1. General rules and rules for buildings.</w:t>
            </w:r>
          </w:p>
          <w:p w:rsidR="00A7390B" w:rsidRPr="00A7390B" w:rsidRDefault="00A7390B" w:rsidP="00A7390B">
            <w:pPr>
              <w:numPr>
                <w:ilvl w:val="0"/>
                <w:numId w:val="20"/>
              </w:numPr>
              <w:ind w:left="285" w:hanging="285"/>
              <w:rPr>
                <w:lang w:val="en-US"/>
              </w:rPr>
            </w:pPr>
            <w:r w:rsidRPr="00F04F0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Lecture notes.</w:t>
            </w:r>
          </w:p>
          <w:p w:rsidR="00420B72" w:rsidRPr="00FB684B" w:rsidRDefault="00A7390B" w:rsidP="00A7390B">
            <w:pPr>
              <w:numPr>
                <w:ilvl w:val="0"/>
                <w:numId w:val="20"/>
              </w:numPr>
              <w:ind w:left="285" w:hanging="285"/>
              <w:rPr>
                <w:lang w:val="en-US"/>
              </w:rPr>
            </w:pPr>
            <w:r w:rsidRPr="00F04F0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BE011D" w:rsidRPr="00BE011D">
              <w:rPr>
                <w:rFonts w:ascii="Arial" w:hAnsi="Arial" w:cs="Arial"/>
                <w:sz w:val="20"/>
                <w:szCs w:val="20"/>
                <w:lang w:val="en-US"/>
              </w:rPr>
              <w:t>Materials provided by the teacher (designs and examples of teacher, papers, scientific reports etc.)</w:t>
            </w:r>
          </w:p>
        </w:tc>
      </w:tr>
      <w:tr w:rsidR="003C2A16" w:rsidRPr="003074D8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074D8" w:rsidRDefault="0079370E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Web site module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3074D8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</w:p>
        </w:tc>
      </w:tr>
    </w:tbl>
    <w:p w:rsidR="003C2A16" w:rsidRPr="003074D8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val="en-US" w:eastAsia="pl-PL"/>
        </w:rPr>
      </w:pPr>
    </w:p>
    <w:p w:rsidR="002329AE" w:rsidRPr="003074D8" w:rsidRDefault="002329AE" w:rsidP="00CA137A">
      <w:pPr>
        <w:ind w:left="0" w:firstLine="0"/>
        <w:jc w:val="right"/>
        <w:rPr>
          <w:lang w:val="en-US"/>
        </w:rPr>
      </w:pPr>
    </w:p>
    <w:p w:rsidR="002329AE" w:rsidRPr="003074D8" w:rsidRDefault="002329AE">
      <w:pPr>
        <w:rPr>
          <w:lang w:val="en-US"/>
        </w:rPr>
      </w:pPr>
    </w:p>
    <w:sectPr w:rsidR="002329AE" w:rsidRPr="003074D8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2647"/>
    <w:multiLevelType w:val="hybridMultilevel"/>
    <w:tmpl w:val="51BAAC5A"/>
    <w:lvl w:ilvl="0" w:tplc="FAEC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02A8"/>
    <w:multiLevelType w:val="hybridMultilevel"/>
    <w:tmpl w:val="6732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4FB8"/>
    <w:multiLevelType w:val="hybridMultilevel"/>
    <w:tmpl w:val="1944BDB8"/>
    <w:lvl w:ilvl="0" w:tplc="FAECE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D7340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1488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0"/>
  </w:num>
  <w:num w:numId="5">
    <w:abstractNumId w:val="23"/>
  </w:num>
  <w:num w:numId="6">
    <w:abstractNumId w:val="6"/>
  </w:num>
  <w:num w:numId="7">
    <w:abstractNumId w:val="18"/>
  </w:num>
  <w:num w:numId="8">
    <w:abstractNumId w:val="2"/>
  </w:num>
  <w:num w:numId="9">
    <w:abstractNumId w:val="25"/>
  </w:num>
  <w:num w:numId="10">
    <w:abstractNumId w:val="21"/>
  </w:num>
  <w:num w:numId="11">
    <w:abstractNumId w:val="9"/>
  </w:num>
  <w:num w:numId="12">
    <w:abstractNumId w:val="10"/>
  </w:num>
  <w:num w:numId="13">
    <w:abstractNumId w:val="0"/>
  </w:num>
  <w:num w:numId="14">
    <w:abstractNumId w:val="22"/>
  </w:num>
  <w:num w:numId="15">
    <w:abstractNumId w:val="24"/>
  </w:num>
  <w:num w:numId="16">
    <w:abstractNumId w:val="19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5"/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3DD4"/>
    <w:rsid w:val="00025363"/>
    <w:rsid w:val="00026424"/>
    <w:rsid w:val="0004465B"/>
    <w:rsid w:val="00055F26"/>
    <w:rsid w:val="00064B80"/>
    <w:rsid w:val="00066238"/>
    <w:rsid w:val="0006664C"/>
    <w:rsid w:val="00071E7B"/>
    <w:rsid w:val="00083F88"/>
    <w:rsid w:val="00096974"/>
    <w:rsid w:val="000A0B7B"/>
    <w:rsid w:val="000C6BEA"/>
    <w:rsid w:val="000E5458"/>
    <w:rsid w:val="000E67D1"/>
    <w:rsid w:val="000F4BEF"/>
    <w:rsid w:val="001039CB"/>
    <w:rsid w:val="0012165F"/>
    <w:rsid w:val="001227E2"/>
    <w:rsid w:val="00130C97"/>
    <w:rsid w:val="00147A36"/>
    <w:rsid w:val="00195210"/>
    <w:rsid w:val="001B5343"/>
    <w:rsid w:val="001B620C"/>
    <w:rsid w:val="001C15EB"/>
    <w:rsid w:val="001E522A"/>
    <w:rsid w:val="001F3397"/>
    <w:rsid w:val="001F35FD"/>
    <w:rsid w:val="00211338"/>
    <w:rsid w:val="00213A21"/>
    <w:rsid w:val="00225D33"/>
    <w:rsid w:val="00227090"/>
    <w:rsid w:val="002329AE"/>
    <w:rsid w:val="00235B25"/>
    <w:rsid w:val="002360B7"/>
    <w:rsid w:val="00244F31"/>
    <w:rsid w:val="002607B7"/>
    <w:rsid w:val="002655CD"/>
    <w:rsid w:val="00270F72"/>
    <w:rsid w:val="002718F6"/>
    <w:rsid w:val="0028533E"/>
    <w:rsid w:val="00295D90"/>
    <w:rsid w:val="00296E6D"/>
    <w:rsid w:val="002B31B6"/>
    <w:rsid w:val="002B3954"/>
    <w:rsid w:val="002C0858"/>
    <w:rsid w:val="002D5CBD"/>
    <w:rsid w:val="003074D8"/>
    <w:rsid w:val="00307EDC"/>
    <w:rsid w:val="00316425"/>
    <w:rsid w:val="00333B68"/>
    <w:rsid w:val="00360908"/>
    <w:rsid w:val="00364C42"/>
    <w:rsid w:val="0038052C"/>
    <w:rsid w:val="003845D0"/>
    <w:rsid w:val="00387E31"/>
    <w:rsid w:val="0039777F"/>
    <w:rsid w:val="003A7143"/>
    <w:rsid w:val="003B6923"/>
    <w:rsid w:val="003C2A16"/>
    <w:rsid w:val="003D4720"/>
    <w:rsid w:val="003F7D47"/>
    <w:rsid w:val="00420B72"/>
    <w:rsid w:val="004258A6"/>
    <w:rsid w:val="004365A9"/>
    <w:rsid w:val="00441E80"/>
    <w:rsid w:val="0044594C"/>
    <w:rsid w:val="00473BCB"/>
    <w:rsid w:val="004B0487"/>
    <w:rsid w:val="004B60C4"/>
    <w:rsid w:val="004D2AB4"/>
    <w:rsid w:val="004E73D4"/>
    <w:rsid w:val="005030D0"/>
    <w:rsid w:val="0050421F"/>
    <w:rsid w:val="005052C7"/>
    <w:rsid w:val="00526730"/>
    <w:rsid w:val="00533508"/>
    <w:rsid w:val="00535423"/>
    <w:rsid w:val="005567C6"/>
    <w:rsid w:val="0056218F"/>
    <w:rsid w:val="0056516F"/>
    <w:rsid w:val="00570636"/>
    <w:rsid w:val="005864BE"/>
    <w:rsid w:val="005E0022"/>
    <w:rsid w:val="005E2532"/>
    <w:rsid w:val="00614CB3"/>
    <w:rsid w:val="006229D1"/>
    <w:rsid w:val="00623367"/>
    <w:rsid w:val="006457D9"/>
    <w:rsid w:val="006672F4"/>
    <w:rsid w:val="0067367E"/>
    <w:rsid w:val="00692EA5"/>
    <w:rsid w:val="006A7BFB"/>
    <w:rsid w:val="006B25A7"/>
    <w:rsid w:val="006C651D"/>
    <w:rsid w:val="006D4A8E"/>
    <w:rsid w:val="006E40EC"/>
    <w:rsid w:val="006F166A"/>
    <w:rsid w:val="006F2E0F"/>
    <w:rsid w:val="006F753D"/>
    <w:rsid w:val="00705B50"/>
    <w:rsid w:val="00712FC4"/>
    <w:rsid w:val="00714FB1"/>
    <w:rsid w:val="007204B3"/>
    <w:rsid w:val="007427D9"/>
    <w:rsid w:val="00750DE4"/>
    <w:rsid w:val="007550F8"/>
    <w:rsid w:val="00761AF7"/>
    <w:rsid w:val="007738AC"/>
    <w:rsid w:val="00782B1A"/>
    <w:rsid w:val="0079370E"/>
    <w:rsid w:val="007B1514"/>
    <w:rsid w:val="007C6008"/>
    <w:rsid w:val="0082529E"/>
    <w:rsid w:val="00831800"/>
    <w:rsid w:val="008429B8"/>
    <w:rsid w:val="00843C02"/>
    <w:rsid w:val="00845723"/>
    <w:rsid w:val="00851AB4"/>
    <w:rsid w:val="00886E57"/>
    <w:rsid w:val="00895D8F"/>
    <w:rsid w:val="008A11C3"/>
    <w:rsid w:val="008B1233"/>
    <w:rsid w:val="008B6901"/>
    <w:rsid w:val="008E5338"/>
    <w:rsid w:val="008F2114"/>
    <w:rsid w:val="00914048"/>
    <w:rsid w:val="00970198"/>
    <w:rsid w:val="009B2FCD"/>
    <w:rsid w:val="009D333B"/>
    <w:rsid w:val="009F5BB1"/>
    <w:rsid w:val="00A04F7E"/>
    <w:rsid w:val="00A502F8"/>
    <w:rsid w:val="00A62FEA"/>
    <w:rsid w:val="00A655E2"/>
    <w:rsid w:val="00A65D88"/>
    <w:rsid w:val="00A671FA"/>
    <w:rsid w:val="00A7390B"/>
    <w:rsid w:val="00A751E9"/>
    <w:rsid w:val="00A8772A"/>
    <w:rsid w:val="00AB32D7"/>
    <w:rsid w:val="00AC1FC8"/>
    <w:rsid w:val="00AD22C2"/>
    <w:rsid w:val="00B00FC7"/>
    <w:rsid w:val="00B1000E"/>
    <w:rsid w:val="00B16C60"/>
    <w:rsid w:val="00B4019A"/>
    <w:rsid w:val="00B567A1"/>
    <w:rsid w:val="00B646A7"/>
    <w:rsid w:val="00B81276"/>
    <w:rsid w:val="00B922FE"/>
    <w:rsid w:val="00BA1801"/>
    <w:rsid w:val="00BA2054"/>
    <w:rsid w:val="00BB3882"/>
    <w:rsid w:val="00BB5BE3"/>
    <w:rsid w:val="00BC20A6"/>
    <w:rsid w:val="00BC36CD"/>
    <w:rsid w:val="00BC7DE0"/>
    <w:rsid w:val="00BD08C7"/>
    <w:rsid w:val="00BE011D"/>
    <w:rsid w:val="00BF78B7"/>
    <w:rsid w:val="00C00888"/>
    <w:rsid w:val="00C04C7A"/>
    <w:rsid w:val="00C36095"/>
    <w:rsid w:val="00C612F0"/>
    <w:rsid w:val="00C73DAA"/>
    <w:rsid w:val="00CA137A"/>
    <w:rsid w:val="00CA25CA"/>
    <w:rsid w:val="00CA4DFB"/>
    <w:rsid w:val="00CB47C9"/>
    <w:rsid w:val="00CB65A6"/>
    <w:rsid w:val="00CD76A9"/>
    <w:rsid w:val="00CF2E55"/>
    <w:rsid w:val="00D04055"/>
    <w:rsid w:val="00D13DBF"/>
    <w:rsid w:val="00D16B67"/>
    <w:rsid w:val="00D205CB"/>
    <w:rsid w:val="00D24435"/>
    <w:rsid w:val="00D30E07"/>
    <w:rsid w:val="00D51389"/>
    <w:rsid w:val="00D65504"/>
    <w:rsid w:val="00D6605E"/>
    <w:rsid w:val="00D82442"/>
    <w:rsid w:val="00D9303B"/>
    <w:rsid w:val="00D962B2"/>
    <w:rsid w:val="00D96BA9"/>
    <w:rsid w:val="00DC323C"/>
    <w:rsid w:val="00DD52C3"/>
    <w:rsid w:val="00DE671F"/>
    <w:rsid w:val="00E1739F"/>
    <w:rsid w:val="00E30592"/>
    <w:rsid w:val="00E432FA"/>
    <w:rsid w:val="00E72B47"/>
    <w:rsid w:val="00E955BD"/>
    <w:rsid w:val="00EA16B5"/>
    <w:rsid w:val="00EA4BC5"/>
    <w:rsid w:val="00EA5265"/>
    <w:rsid w:val="00EB2E93"/>
    <w:rsid w:val="00EC5E1A"/>
    <w:rsid w:val="00ED4A92"/>
    <w:rsid w:val="00EF0CC1"/>
    <w:rsid w:val="00F02331"/>
    <w:rsid w:val="00F40E1E"/>
    <w:rsid w:val="00F435BD"/>
    <w:rsid w:val="00F47861"/>
    <w:rsid w:val="00F54F01"/>
    <w:rsid w:val="00F86B34"/>
    <w:rsid w:val="00FA2FFD"/>
    <w:rsid w:val="00FB0489"/>
    <w:rsid w:val="00FB485E"/>
    <w:rsid w:val="00FB684B"/>
    <w:rsid w:val="00FD2B3C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20B72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5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55C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B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20B72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5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55C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B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BFF2-A2CB-403B-91CD-037D7185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5</cp:revision>
  <cp:lastPrinted>2017-09-15T12:11:00Z</cp:lastPrinted>
  <dcterms:created xsi:type="dcterms:W3CDTF">2017-10-27T09:58:00Z</dcterms:created>
  <dcterms:modified xsi:type="dcterms:W3CDTF">2017-10-27T10:04:00Z</dcterms:modified>
</cp:coreProperties>
</file>