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4" w:rsidRPr="002079B5" w:rsidRDefault="00E17974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2079B5">
        <w:rPr>
          <w:rFonts w:ascii="Arial" w:hAnsi="Arial" w:cs="Arial"/>
          <w:b/>
          <w:bCs/>
          <w:sz w:val="20"/>
          <w:szCs w:val="20"/>
        </w:rPr>
        <w:t>Załącznik nr 7</w:t>
      </w:r>
    </w:p>
    <w:p w:rsidR="00E17974" w:rsidRPr="002079B5" w:rsidRDefault="00E17974" w:rsidP="001B620C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2079B5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E17974" w:rsidRPr="001B620C" w:rsidRDefault="00E17974" w:rsidP="001B620C">
      <w:pPr>
        <w:ind w:left="0" w:firstLine="0"/>
        <w:jc w:val="right"/>
        <w:rPr>
          <w:b/>
          <w:bCs/>
          <w:sz w:val="20"/>
          <w:szCs w:val="20"/>
        </w:rPr>
      </w:pPr>
      <w:r w:rsidRPr="002079B5">
        <w:rPr>
          <w:rFonts w:ascii="Arial" w:hAnsi="Arial" w:cs="Arial"/>
          <w:b/>
          <w:bCs/>
          <w:sz w:val="20"/>
          <w:szCs w:val="20"/>
        </w:rPr>
        <w:t>z dnia 21 lutego 2012r.</w:t>
      </w:r>
      <w:r w:rsidRPr="001B620C">
        <w:rPr>
          <w:b/>
          <w:bCs/>
          <w:sz w:val="20"/>
          <w:szCs w:val="20"/>
        </w:rPr>
        <w:t xml:space="preserve"> </w:t>
      </w:r>
    </w:p>
    <w:p w:rsidR="00E17974" w:rsidRPr="00B97697" w:rsidRDefault="00E1797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17974" w:rsidRDefault="00E17974" w:rsidP="000F4BEF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E17974" w:rsidRPr="007C12EB" w:rsidRDefault="00E1797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575963" w:rsidRDefault="00E17974" w:rsidP="006B16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575963">
              <w:rPr>
                <w:rFonts w:ascii="Arial" w:hAnsi="Arial" w:cs="Arial"/>
                <w:b/>
                <w:bCs/>
                <w:lang w:eastAsia="pl-PL"/>
              </w:rPr>
              <w:t xml:space="preserve">Matematyka 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B16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Mathematics</w:t>
            </w:r>
            <w:proofErr w:type="spellEnd"/>
            <w:r>
              <w:rPr>
                <w:rFonts w:ascii="Arial" w:hAnsi="Arial" w:cs="Arial"/>
                <w:b/>
                <w:bCs/>
                <w:lang w:eastAsia="pl-PL"/>
              </w:rPr>
              <w:t xml:space="preserve"> 2</w:t>
            </w:r>
          </w:p>
        </w:tc>
      </w:tr>
      <w:tr w:rsidR="00E17974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E23E31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</w:t>
            </w:r>
            <w:r w:rsidR="00E23E31">
              <w:rPr>
                <w:rFonts w:ascii="Arial" w:hAnsi="Arial" w:cs="Arial"/>
                <w:b/>
                <w:bCs/>
                <w:lang w:eastAsia="pl-PL"/>
              </w:rPr>
              <w:t>7</w:t>
            </w:r>
            <w:r>
              <w:rPr>
                <w:rFonts w:ascii="Arial" w:hAnsi="Arial" w:cs="Arial"/>
                <w:b/>
                <w:bCs/>
                <w:lang w:eastAsia="pl-PL"/>
              </w:rPr>
              <w:t>/201</w:t>
            </w:r>
            <w:r w:rsidR="00E23E31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</w:tbl>
    <w:p w:rsidR="00E17974" w:rsidRDefault="00E17974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17974" w:rsidRDefault="00E17974" w:rsidP="006672F4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17974" w:rsidRPr="00B97697" w:rsidRDefault="00E17974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17974" w:rsidRPr="007C12EB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17974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Budownictwo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 stopień</w:t>
            </w:r>
          </w:p>
          <w:p w:rsidR="00E17974" w:rsidRPr="000F4BEF" w:rsidRDefault="00E17974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pl-PL"/>
              </w:rPr>
              <w:t>ogólnoakademicki</w:t>
            </w:r>
            <w:proofErr w:type="spellEnd"/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praktyczny)</w:t>
            </w:r>
          </w:p>
        </w:tc>
      </w:tr>
      <w:tr w:rsidR="00E17974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niestacjonarne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23E31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960957">
              <w:rPr>
                <w:rFonts w:ascii="Arial" w:eastAsia="Times New Roman" w:hAnsi="Arial" w:cs="Arial"/>
                <w:b/>
                <w:lang w:eastAsia="pl-PL"/>
              </w:rPr>
              <w:t>Katedra Matematyki i Fizyki</w:t>
            </w:r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Pr="007C12EB" w:rsidRDefault="00E23E31" w:rsidP="00E23E31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</w:t>
            </w:r>
            <w:r w:rsidR="00E17974">
              <w:rPr>
                <w:rFonts w:ascii="Arial" w:hAnsi="Arial" w:cs="Arial"/>
                <w:b/>
                <w:bCs/>
                <w:lang w:eastAsia="pl-PL"/>
              </w:rPr>
              <w:t xml:space="preserve">r Maciej </w:t>
            </w:r>
            <w:proofErr w:type="spellStart"/>
            <w:r w:rsidR="00E17974">
              <w:rPr>
                <w:rFonts w:ascii="Arial" w:hAnsi="Arial" w:cs="Arial"/>
                <w:b/>
                <w:bCs/>
                <w:lang w:eastAsia="pl-PL"/>
              </w:rPr>
              <w:t>Sękalski</w:t>
            </w:r>
            <w:proofErr w:type="spellEnd"/>
          </w:p>
        </w:tc>
      </w:tr>
      <w:tr w:rsidR="00E17974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23E31" w:rsidRDefault="00E23E31" w:rsidP="00E23E31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 w:rsidRPr="00C8551C">
              <w:rPr>
                <w:rFonts w:ascii="Arial" w:eastAsia="Times New Roman" w:hAnsi="Arial"/>
                <w:b/>
                <w:lang w:eastAsia="pl-PL"/>
              </w:rPr>
              <w:t>prof. dr hab. inż. Marek Iwański</w:t>
            </w:r>
          </w:p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E17974" w:rsidRDefault="00E179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17974" w:rsidRPr="007C12EB" w:rsidRDefault="00E179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17974" w:rsidRPr="00B97697" w:rsidRDefault="00E17974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17974" w:rsidRPr="007C12EB" w:rsidRDefault="00E17974" w:rsidP="006672F4">
      <w:pPr>
        <w:pStyle w:val="Akapitzlist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17974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podstawowy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obowiązkowy</w:t>
            </w:r>
          </w:p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nieobowiązkowy)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język polski</w:t>
            </w:r>
          </w:p>
        </w:tc>
      </w:tr>
      <w:tr w:rsidR="00E17974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0726DD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II</w:t>
            </w:r>
          </w:p>
        </w:tc>
      </w:tr>
      <w:tr w:rsidR="00E17974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semestr letni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letni)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nazwy modułów)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tak</w:t>
            </w:r>
          </w:p>
          <w:p w:rsidR="00E17974" w:rsidRPr="00FD7863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/ nie)</w:t>
            </w:r>
          </w:p>
        </w:tc>
      </w:tr>
      <w:tr w:rsidR="00E17974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FD7863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</w:tbl>
    <w:p w:rsidR="00E17974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E17974" w:rsidRDefault="00E17974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E17974" w:rsidRPr="00B97697">
        <w:trPr>
          <w:trHeight w:val="567"/>
        </w:trPr>
        <w:tc>
          <w:tcPr>
            <w:tcW w:w="1985" w:type="dxa"/>
            <w:vAlign w:val="center"/>
          </w:tcPr>
          <w:p w:rsidR="00E17974" w:rsidRPr="00B97697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E17974">
        <w:trPr>
          <w:trHeight w:val="283"/>
        </w:trPr>
        <w:tc>
          <w:tcPr>
            <w:tcW w:w="1985" w:type="dxa"/>
            <w:vAlign w:val="center"/>
          </w:tcPr>
          <w:p w:rsidR="00E17974" w:rsidRPr="00B97697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17974" w:rsidRPr="006672F4" w:rsidRDefault="00E17974" w:rsidP="005D4188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6" w:type="dxa"/>
          </w:tcPr>
          <w:p w:rsidR="00E17974" w:rsidRPr="006672F4" w:rsidRDefault="00E17974" w:rsidP="005D4188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6" w:type="dxa"/>
          </w:tcPr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17974" w:rsidRPr="006672F4" w:rsidRDefault="00E17974" w:rsidP="006672F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17974" w:rsidRDefault="00E17974" w:rsidP="006672F4">
      <w:pPr>
        <w:ind w:left="0" w:firstLine="0"/>
      </w:pPr>
    </w:p>
    <w:p w:rsidR="00E17974" w:rsidRPr="00B97697" w:rsidRDefault="00E17974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E17974" w:rsidRPr="007C10C6" w:rsidRDefault="00E17974" w:rsidP="000F4BEF">
      <w:pPr>
        <w:pStyle w:val="Akapitzlist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E17974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B97697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Przedstawienie rachunku macierzowego i teorii rozwiązywania układów równań liniowych oraz podstaw rachunku wektorowego i geometrii analitycznej w przestrzeni R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 Przedstawienie podstawowych pojęć teorii równań różniczkowych zwyczajnych.</w:t>
            </w:r>
          </w:p>
          <w:p w:rsidR="00E17974" w:rsidRPr="007C12EB" w:rsidRDefault="00E17974" w:rsidP="006672F4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E17974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17974" w:rsidRPr="007C12EB" w:rsidRDefault="00E179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E17974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B97697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E17974" w:rsidRPr="00D13DBF" w:rsidRDefault="00E17974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0726D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D2412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podstawowych pojęć rachunku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macierzowego.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ma wiedzę z zakresu metod rozwiązywania układów równań liniowych.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E9531E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8E08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0726D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podstawową wiedzę z zakresu rachunku wektorowego i geometrii analitycznej w przestrzeni </w:t>
            </w:r>
            <w:r w:rsidRPr="00816C46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816C46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816C4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E9531E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575963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0726D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ma wiedzę na temat podstawowych pojęć teorii równań różniczkowych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8E08BB" w:rsidRDefault="00E17974" w:rsidP="003504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2312">
              <w:rPr>
                <w:rFonts w:ascii="Arial" w:hAnsi="Arial" w:cs="Arial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E9531E" w:rsidRDefault="00E17974" w:rsidP="00EF375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575963" w:rsidRDefault="00E17974" w:rsidP="00EF375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0CA8"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816C4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potrafi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wykonywać działania na macierzach, obliczać wyznaczniki i rozwiązywać układy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Cramera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metodą macierzową, wyznacznikową i metodą eliminacji Gaussa.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8E08B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potrafi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wykonywać działania na wektorach oraz wykorzystywać rachunek wektorowy do rozwiązywania prostych zadań geometrii analitycznej w przestrzeni </w:t>
            </w:r>
            <w:r w:rsidRPr="008E08BB">
              <w:rPr>
                <w:rFonts w:ascii="Arial" w:hAnsi="Arial" w:cs="Arial"/>
                <w:sz w:val="20"/>
                <w:szCs w:val="20"/>
                <w:lang w:eastAsia="pl-PL"/>
              </w:rPr>
              <w:t>R</w:t>
            </w:r>
            <w:r w:rsidRPr="008E08BB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E9531E">
              <w:rPr>
                <w:rFonts w:ascii="Arial" w:hAnsi="Arial" w:cs="Arial"/>
                <w:sz w:val="20"/>
                <w:szCs w:val="20"/>
                <w:lang w:eastAsia="pl-PL"/>
              </w:rPr>
              <w:t>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575963">
              <w:rPr>
                <w:rFonts w:ascii="Arial" w:hAnsi="Arial" w:cs="Arial"/>
                <w:sz w:val="20"/>
                <w:szCs w:val="20"/>
                <w:lang w:eastAsia="pl-PL"/>
              </w:rPr>
              <w:t>01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90096D" w:rsidRDefault="00E17974" w:rsidP="0057596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A20F57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Student rozumie potrzebę stałego uzupełniania wiedzy z matematyki.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A20F57" w:rsidRDefault="00E17974" w:rsidP="005759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0F57">
              <w:rPr>
                <w:rFonts w:ascii="Arial" w:hAnsi="Arial" w:cs="Arial"/>
                <w:sz w:val="20"/>
                <w:szCs w:val="20"/>
                <w:lang w:eastAsia="pl-PL"/>
              </w:rPr>
              <w:t>wykład 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DE3ED6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7C12EB" w:rsidRDefault="00E17974" w:rsidP="00E953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</w:tc>
      </w:tr>
    </w:tbl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  <w:r w:rsidRPr="00DE3ED6">
        <w:rPr>
          <w:rFonts w:ascii="Arial" w:hAnsi="Arial" w:cs="Arial"/>
          <w:b/>
          <w:bCs/>
        </w:rPr>
        <w:t>Treści kształcenia:</w:t>
      </w:r>
    </w:p>
    <w:p w:rsidR="00E17974" w:rsidRDefault="00E17974" w:rsidP="000F4BEF">
      <w:pPr>
        <w:rPr>
          <w:rFonts w:ascii="Arial" w:hAnsi="Arial" w:cs="Arial"/>
          <w:b/>
          <w:bCs/>
          <w:sz w:val="20"/>
          <w:szCs w:val="20"/>
        </w:rPr>
      </w:pPr>
    </w:p>
    <w:p w:rsidR="00E17974" w:rsidRDefault="00E179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166" w:type="dxa"/>
          </w:tcPr>
          <w:p w:rsidR="00E17974" w:rsidRPr="00D910B9" w:rsidRDefault="00E179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Macierze. Działania na macierzach. Przekształcenia liniowe. Wyznaczniki i ich własności. Twierdzenie </w:t>
            </w:r>
            <w:proofErr w:type="spellStart"/>
            <w:r w:rsidRPr="00D910B9">
              <w:rPr>
                <w:rFonts w:ascii="Arial" w:hAnsi="Arial" w:cs="Arial"/>
                <w:sz w:val="20"/>
                <w:szCs w:val="20"/>
              </w:rPr>
              <w:t>Laplace`a</w:t>
            </w:r>
            <w:proofErr w:type="spellEnd"/>
            <w:r w:rsidRPr="00D91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EC16B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166" w:type="dxa"/>
          </w:tcPr>
          <w:p w:rsidR="00E17974" w:rsidRPr="00D910B9" w:rsidRDefault="00E17974" w:rsidP="00EC16B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Układ równań liniowych i jego zapis macierzowy. Macierz odwrotna i jej zastosowanie do rozwiązywania układów równań liniowych i równań macierzowych. Rozwiązywanie układów równań liniowych metodą Gaussa. Wzory </w:t>
            </w:r>
            <w:proofErr w:type="spellStart"/>
            <w:r w:rsidRPr="00D910B9">
              <w:rPr>
                <w:rFonts w:ascii="Arial" w:hAnsi="Arial" w:cs="Arial"/>
                <w:sz w:val="20"/>
                <w:szCs w:val="20"/>
              </w:rPr>
              <w:t>Cramera</w:t>
            </w:r>
            <w:proofErr w:type="spellEnd"/>
            <w:r w:rsidRPr="00D91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Default="00E17974" w:rsidP="00EC16B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7166" w:type="dxa"/>
          </w:tcPr>
          <w:p w:rsidR="00E17974" w:rsidRPr="00D910B9" w:rsidRDefault="00E179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Rachunek wektorowy w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>. Iloczyn skalarny, wektorowy i mieszany. Liniowa niezależność wektorów. Wartości i wektory własne macierzy. Diagonalizacja  macierzy.</w:t>
            </w:r>
          </w:p>
        </w:tc>
        <w:tc>
          <w:tcPr>
            <w:tcW w:w="1164" w:type="dxa"/>
            <w:vAlign w:val="center"/>
          </w:tcPr>
          <w:p w:rsidR="00E17974" w:rsidRPr="00A20F57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6B4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C16B4">
              <w:rPr>
                <w:rFonts w:ascii="Arial" w:hAnsi="Arial" w:cs="Arial"/>
                <w:sz w:val="20"/>
                <w:szCs w:val="20"/>
              </w:rPr>
              <w:t xml:space="preserve"> W_0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Pr="00333B68" w:rsidRDefault="00E17974" w:rsidP="004F683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7166" w:type="dxa"/>
          </w:tcPr>
          <w:p w:rsidR="00E17974" w:rsidRDefault="00E1797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Geometria analityczna liniowa w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>. Płaszczyzna i prosta w przestrzeni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D910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7974" w:rsidRPr="00D910B9" w:rsidRDefault="00E17974" w:rsidP="00BB231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Wzajemne położenie punktu, prostej i płaszczyzny.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  <w:r w:rsidRPr="00A20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7974" w:rsidRPr="00333B68">
        <w:tc>
          <w:tcPr>
            <w:tcW w:w="848" w:type="dxa"/>
            <w:vAlign w:val="center"/>
          </w:tcPr>
          <w:p w:rsidR="00E17974" w:rsidRDefault="00E17974" w:rsidP="003E5A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7166" w:type="dxa"/>
          </w:tcPr>
          <w:p w:rsidR="00E17974" w:rsidRPr="00D910B9" w:rsidRDefault="00E17974" w:rsidP="003E5A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Równania różniczkowe zwyczajne. Przykłady i pojęcia wstępne. Równania różniczkowe o zmiennych rozdzielonych i liniowe rzędu pierwszego. Zagadnienia prowadzące do równań różniczkowych.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5F0CA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F57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20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17974" w:rsidRDefault="00E179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E17974" w:rsidRPr="00333B68">
        <w:tc>
          <w:tcPr>
            <w:tcW w:w="851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Nr zajęć</w:t>
            </w:r>
          </w:p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333B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BB2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Działania na macierzach. Obliczanie wyznaczników korzystając z ich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 własności. Twierdzenie </w:t>
            </w:r>
            <w:proofErr w:type="spellStart"/>
            <w:r w:rsidRPr="00D910B9">
              <w:rPr>
                <w:rFonts w:ascii="Arial" w:hAnsi="Arial" w:cs="Arial"/>
                <w:sz w:val="20"/>
                <w:szCs w:val="20"/>
              </w:rPr>
              <w:t>Laplace`a</w:t>
            </w:r>
            <w:proofErr w:type="spellEnd"/>
            <w:r w:rsidRPr="00D91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 U_01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BB2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Wyznaczanie macierzy odwrotnej. Rozwiązywanie równań macierzowych. </w:t>
            </w:r>
          </w:p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Rozwiązywanie układów równań liniowych metodą macierzową, metodą 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Gaussa oraz korzystając z wzorów </w:t>
            </w:r>
            <w:proofErr w:type="spellStart"/>
            <w:r w:rsidRPr="00D910B9">
              <w:rPr>
                <w:rFonts w:ascii="Arial" w:hAnsi="Arial" w:cs="Arial"/>
                <w:sz w:val="20"/>
                <w:szCs w:val="20"/>
              </w:rPr>
              <w:t>Cramera</w:t>
            </w:r>
            <w:proofErr w:type="spellEnd"/>
            <w:r w:rsidRPr="00D910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W_01 W_02 </w:t>
            </w:r>
            <w:r w:rsidRPr="002916B7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605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 xml:space="preserve">Działania na wektorach. Zastosowanie rachunku wektorowego do </w:t>
            </w:r>
          </w:p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rozwiązywania prostych zadań geometrii analitycznej w przestrzeni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Wartości i wektory własne macierzy</w:t>
            </w:r>
          </w:p>
        </w:tc>
        <w:tc>
          <w:tcPr>
            <w:tcW w:w="1164" w:type="dxa"/>
            <w:vAlign w:val="center"/>
          </w:tcPr>
          <w:p w:rsidR="00E17974" w:rsidRPr="002916B7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W_03 </w:t>
            </w:r>
            <w:r w:rsidRPr="00EC16B4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605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7087" w:type="dxa"/>
          </w:tcPr>
          <w:p w:rsidR="00E17974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Zadania geometrii analitycznej w R</w:t>
            </w:r>
            <w:r w:rsidRPr="00D910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910B9">
              <w:rPr>
                <w:rFonts w:ascii="Arial" w:hAnsi="Arial" w:cs="Arial"/>
                <w:sz w:val="20"/>
                <w:szCs w:val="20"/>
              </w:rPr>
              <w:t xml:space="preserve"> . Wzajemne położenie punktu, prostej i </w:t>
            </w:r>
          </w:p>
          <w:p w:rsidR="00E17974" w:rsidRPr="00D910B9" w:rsidRDefault="00E17974" w:rsidP="006055F9">
            <w:pPr>
              <w:rPr>
                <w:rFonts w:ascii="Arial" w:hAnsi="Arial" w:cs="Arial"/>
                <w:sz w:val="20"/>
                <w:szCs w:val="20"/>
              </w:rPr>
            </w:pPr>
            <w:r w:rsidRPr="00D910B9">
              <w:rPr>
                <w:rFonts w:ascii="Arial" w:hAnsi="Arial" w:cs="Arial"/>
                <w:sz w:val="20"/>
                <w:szCs w:val="20"/>
              </w:rPr>
              <w:t>płaszczyzny. Odległości i rzutowania.</w:t>
            </w:r>
          </w:p>
        </w:tc>
        <w:tc>
          <w:tcPr>
            <w:tcW w:w="1164" w:type="dxa"/>
            <w:vAlign w:val="center"/>
          </w:tcPr>
          <w:p w:rsidR="00E17974" w:rsidRPr="00333B68" w:rsidRDefault="00E17974" w:rsidP="00BB231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916B7">
              <w:rPr>
                <w:rFonts w:ascii="Arial" w:hAnsi="Arial" w:cs="Arial"/>
                <w:sz w:val="20"/>
                <w:szCs w:val="20"/>
              </w:rPr>
              <w:t>_0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16B7">
              <w:rPr>
                <w:rFonts w:ascii="Arial" w:hAnsi="Arial" w:cs="Arial"/>
                <w:sz w:val="20"/>
                <w:szCs w:val="20"/>
              </w:rPr>
              <w:t xml:space="preserve"> U_0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7974" w:rsidRPr="00333B68">
        <w:tc>
          <w:tcPr>
            <w:tcW w:w="851" w:type="dxa"/>
            <w:vAlign w:val="center"/>
          </w:tcPr>
          <w:p w:rsidR="00E17974" w:rsidRPr="00D910B9" w:rsidRDefault="00E17974" w:rsidP="00D91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:rsidR="00E17974" w:rsidRDefault="00E17974" w:rsidP="00BB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równań różniczkowych o zmiennych rozdzielonych i liniowych</w:t>
            </w:r>
          </w:p>
          <w:p w:rsidR="00E17974" w:rsidRPr="00D910B9" w:rsidRDefault="00E17974" w:rsidP="00BB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rzędu pierwszego.</w:t>
            </w:r>
          </w:p>
        </w:tc>
        <w:tc>
          <w:tcPr>
            <w:tcW w:w="1164" w:type="dxa"/>
            <w:vAlign w:val="center"/>
          </w:tcPr>
          <w:p w:rsidR="00E17974" w:rsidRPr="002F53C2" w:rsidRDefault="00E17974" w:rsidP="002916B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C2">
              <w:rPr>
                <w:rFonts w:ascii="Arial" w:hAnsi="Arial" w:cs="Arial"/>
                <w:sz w:val="20"/>
                <w:szCs w:val="20"/>
              </w:rPr>
              <w:t>W_04</w:t>
            </w:r>
          </w:p>
        </w:tc>
      </w:tr>
    </w:tbl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</w:p>
    <w:p w:rsidR="00E17974" w:rsidRDefault="00E17974" w:rsidP="000F4BEF">
      <w:pPr>
        <w:rPr>
          <w:rFonts w:ascii="Arial" w:hAnsi="Arial" w:cs="Arial"/>
          <w:b/>
          <w:bCs/>
        </w:rPr>
      </w:pPr>
      <w:r w:rsidRPr="00AD2242">
        <w:rPr>
          <w:rFonts w:ascii="Arial" w:hAnsi="Arial" w:cs="Arial"/>
          <w:b/>
          <w:bCs/>
        </w:rPr>
        <w:t>Metody sprawdzania efektów kształcenia</w:t>
      </w:r>
      <w:r>
        <w:rPr>
          <w:rFonts w:ascii="Arial" w:hAnsi="Arial" w:cs="Arial"/>
          <w:b/>
          <w:bCs/>
        </w:rPr>
        <w:t xml:space="preserve"> </w:t>
      </w:r>
    </w:p>
    <w:p w:rsidR="00E17974" w:rsidRPr="00AD2242" w:rsidRDefault="00E17974" w:rsidP="000F4BE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E17974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6672F4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17974" w:rsidRPr="00AD2242" w:rsidRDefault="00E17974" w:rsidP="006672F4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7B51"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7B51">
              <w:rPr>
                <w:rFonts w:ascii="Arial" w:hAnsi="Arial" w:cs="Arial"/>
                <w:sz w:val="20"/>
                <w:szCs w:val="20"/>
                <w:lang w:eastAsia="pl-PL"/>
              </w:rPr>
              <w:t>Egzamin w formie pisemnej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90C42">
              <w:rPr>
                <w:rFonts w:ascii="Arial" w:hAnsi="Arial" w:cs="Arial"/>
                <w:sz w:val="20"/>
                <w:szCs w:val="20"/>
                <w:lang w:eastAsia="pl-PL"/>
              </w:rPr>
              <w:t>Sprawdziany na ćwiczeniach i aktywność na zajęciach</w:t>
            </w:r>
          </w:p>
        </w:tc>
      </w:tr>
      <w:tr w:rsidR="00E1797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990C4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974" w:rsidRPr="00DE3ED6" w:rsidRDefault="00E179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Komentarze na wykładach i dyskusja na ćwiczeniach</w:t>
            </w:r>
          </w:p>
        </w:tc>
      </w:tr>
    </w:tbl>
    <w:p w:rsidR="00E17974" w:rsidRDefault="00E17974" w:rsidP="000F4BEF">
      <w:pPr>
        <w:rPr>
          <w:rFonts w:ascii="Arial" w:hAnsi="Arial" w:cs="Arial"/>
          <w:i/>
          <w:iCs/>
          <w:sz w:val="16"/>
          <w:szCs w:val="16"/>
        </w:rPr>
      </w:pPr>
    </w:p>
    <w:p w:rsidR="00E17974" w:rsidRDefault="00E17974" w:rsidP="000F4BEF">
      <w:pPr>
        <w:rPr>
          <w:rFonts w:ascii="Arial" w:hAnsi="Arial" w:cs="Arial"/>
          <w:i/>
          <w:iCs/>
          <w:sz w:val="16"/>
          <w:szCs w:val="16"/>
        </w:rPr>
      </w:pPr>
    </w:p>
    <w:p w:rsidR="00E17974" w:rsidRPr="00B97697" w:rsidRDefault="00E17974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E17974" w:rsidRPr="00FD7863" w:rsidRDefault="00E17974" w:rsidP="000F4BEF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E17974" w:rsidRPr="00B97697">
        <w:trPr>
          <w:trHeight w:val="283"/>
        </w:trPr>
        <w:tc>
          <w:tcPr>
            <w:tcW w:w="9125" w:type="dxa"/>
            <w:gridSpan w:val="3"/>
          </w:tcPr>
          <w:p w:rsidR="00E17974" w:rsidRPr="00B97697" w:rsidRDefault="00E17974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E17974" w:rsidRPr="008B6901">
        <w:trPr>
          <w:trHeight w:val="283"/>
        </w:trPr>
        <w:tc>
          <w:tcPr>
            <w:tcW w:w="310" w:type="dxa"/>
          </w:tcPr>
          <w:p w:rsidR="00E17974" w:rsidRPr="008B6901" w:rsidRDefault="00E179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E17974" w:rsidRPr="008B6901" w:rsidRDefault="00E179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E17974" w:rsidRPr="008B6901" w:rsidRDefault="00E179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851AB4">
        <w:trPr>
          <w:trHeight w:val="283"/>
        </w:trPr>
        <w:tc>
          <w:tcPr>
            <w:tcW w:w="310" w:type="dxa"/>
          </w:tcPr>
          <w:p w:rsidR="00E17974" w:rsidRPr="00A671FA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09697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17974" w:rsidRPr="008B6901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E17974" w:rsidRPr="008B6901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  <w:p w:rsidR="00E17974" w:rsidRPr="00851AB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17974" w:rsidRPr="008B6901" w:rsidRDefault="00E17974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E17974" w:rsidRPr="008B6901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95</w:t>
            </w:r>
          </w:p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(suma)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8B690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E17974" w:rsidRPr="008B6901" w:rsidRDefault="00E179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E17974" w:rsidRPr="00B97697" w:rsidRDefault="00E179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3,8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E17974" w:rsidRPr="00B97697" w:rsidRDefault="00E179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145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E17974" w:rsidRDefault="00E179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17974" w:rsidRPr="006672F4" w:rsidRDefault="00E179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E17974" w:rsidRDefault="00E17974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17974" w:rsidRPr="00B97697" w:rsidRDefault="00E17974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E17974" w:rsidRPr="00B97697">
        <w:trPr>
          <w:trHeight w:val="283"/>
        </w:trPr>
        <w:tc>
          <w:tcPr>
            <w:tcW w:w="310" w:type="dxa"/>
          </w:tcPr>
          <w:p w:rsidR="00E17974" w:rsidRPr="00A671FA" w:rsidRDefault="00E17974" w:rsidP="00A671FA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E17974" w:rsidRDefault="00E17974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17974" w:rsidRPr="00B97697" w:rsidRDefault="00E17974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17974" w:rsidRPr="006672F4" w:rsidRDefault="00E17974" w:rsidP="0088371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0,2</w:t>
            </w:r>
          </w:p>
        </w:tc>
      </w:tr>
    </w:tbl>
    <w:p w:rsidR="00E17974" w:rsidRPr="009A1066" w:rsidRDefault="00E17974" w:rsidP="009A1066">
      <w:p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17974" w:rsidRPr="009D333B" w:rsidRDefault="00E17974" w:rsidP="00444AD1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E17974" w:rsidRDefault="00E17974" w:rsidP="00444AD1">
      <w:pPr>
        <w:pStyle w:val="Akapitzlist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E17974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Pr="007C12EB" w:rsidRDefault="00E17974" w:rsidP="006E5E3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 xml:space="preserve">1.  T.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Jurlewicz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Z.Skoczylas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Algebra liniowa 1. Definicje, twierdzenia, wzory, Oficyna Wydawnicza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GiS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>, Wrocław,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 xml:space="preserve">2. 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W.Krysicki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L.Włodarski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Analiza matematyczna w zadaniach,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PWN,Warszawa</w:t>
            </w:r>
            <w:proofErr w:type="spellEnd"/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 xml:space="preserve">3. 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S.Tarnowski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S.Wajler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Matematyka w zadaniach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cz.II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skrypt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P.Śk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 xml:space="preserve">4.  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T.Jurlewicz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Z.Skoczylas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Algebra liniowa 1. Przykłady i zadania, Oficyna    Wydawnicza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GiS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>, Wrocław,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 xml:space="preserve">5. 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B.Gdowski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E.Pluciński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>, Zadania z rachunku wektorowego i geometrii analitycznej, PWN, Warszawa 1974.</w:t>
            </w:r>
          </w:p>
          <w:p w:rsidR="00E17974" w:rsidRPr="00444AD1" w:rsidRDefault="00E17974" w:rsidP="0088371D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444AD1">
              <w:rPr>
                <w:rFonts w:ascii="Arial" w:hAnsi="Arial" w:cs="Arial"/>
                <w:sz w:val="20"/>
                <w:szCs w:val="20"/>
              </w:rPr>
              <w:t xml:space="preserve">6. 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M.Gewert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Z.Skoczylas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AD1">
              <w:rPr>
                <w:rFonts w:ascii="Arial" w:hAnsi="Arial" w:cs="Arial"/>
                <w:sz w:val="20"/>
                <w:szCs w:val="20"/>
              </w:rPr>
              <w:t>Równania różniczkowe zwyczajne.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AD1">
              <w:rPr>
                <w:rFonts w:ascii="Arial" w:hAnsi="Arial" w:cs="Arial"/>
                <w:sz w:val="20"/>
                <w:szCs w:val="20"/>
              </w:rPr>
              <w:t xml:space="preserve">Teoria przykłady, zadania, Oficyna Wydawnicza </w:t>
            </w:r>
            <w:proofErr w:type="spellStart"/>
            <w:r w:rsidRPr="00444AD1">
              <w:rPr>
                <w:rFonts w:ascii="Arial" w:hAnsi="Arial" w:cs="Arial"/>
                <w:sz w:val="20"/>
                <w:szCs w:val="20"/>
              </w:rPr>
              <w:t>GiS</w:t>
            </w:r>
            <w:proofErr w:type="spellEnd"/>
            <w:r w:rsidRPr="00444AD1">
              <w:rPr>
                <w:rFonts w:ascii="Arial" w:hAnsi="Arial" w:cs="Arial"/>
                <w:sz w:val="20"/>
                <w:szCs w:val="20"/>
              </w:rPr>
              <w:t>, Wrocław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7974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74" w:rsidRDefault="00E17974" w:rsidP="006E5E3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974" w:rsidRPr="00FD7863" w:rsidRDefault="00E17974" w:rsidP="006E5E35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E17974" w:rsidRDefault="00E17974" w:rsidP="009A1066">
      <w:pPr>
        <w:ind w:left="0" w:firstLine="0"/>
      </w:pPr>
    </w:p>
    <w:sectPr w:rsidR="00E17974" w:rsidSect="009A1066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0C" w:rsidRDefault="00F3770C" w:rsidP="005F0CA8">
      <w:r>
        <w:separator/>
      </w:r>
    </w:p>
  </w:endnote>
  <w:endnote w:type="continuationSeparator" w:id="0">
    <w:p w:rsidR="00F3770C" w:rsidRDefault="00F3770C" w:rsidP="005F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0C" w:rsidRDefault="00F3770C" w:rsidP="005F0CA8">
      <w:r>
        <w:separator/>
      </w:r>
    </w:p>
  </w:footnote>
  <w:footnote w:type="continuationSeparator" w:id="0">
    <w:p w:rsidR="00F3770C" w:rsidRDefault="00F3770C" w:rsidP="005F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22C2"/>
    <w:rsid w:val="000224B6"/>
    <w:rsid w:val="00025363"/>
    <w:rsid w:val="00026424"/>
    <w:rsid w:val="00037B5F"/>
    <w:rsid w:val="00071E7B"/>
    <w:rsid w:val="000726DD"/>
    <w:rsid w:val="00083F88"/>
    <w:rsid w:val="00096974"/>
    <w:rsid w:val="000A0B7B"/>
    <w:rsid w:val="000E5EF1"/>
    <w:rsid w:val="000E67D1"/>
    <w:rsid w:val="000F4BEF"/>
    <w:rsid w:val="0012165F"/>
    <w:rsid w:val="00130C97"/>
    <w:rsid w:val="00147A36"/>
    <w:rsid w:val="0017074D"/>
    <w:rsid w:val="001B620C"/>
    <w:rsid w:val="001D1105"/>
    <w:rsid w:val="001E522A"/>
    <w:rsid w:val="001F35FD"/>
    <w:rsid w:val="001F3FCB"/>
    <w:rsid w:val="001F522A"/>
    <w:rsid w:val="002079B5"/>
    <w:rsid w:val="00225D33"/>
    <w:rsid w:val="002607B7"/>
    <w:rsid w:val="002832C6"/>
    <w:rsid w:val="0028533E"/>
    <w:rsid w:val="002916B7"/>
    <w:rsid w:val="00295D90"/>
    <w:rsid w:val="00296E6D"/>
    <w:rsid w:val="002C0858"/>
    <w:rsid w:val="002E4F8A"/>
    <w:rsid w:val="002F2879"/>
    <w:rsid w:val="002F53C2"/>
    <w:rsid w:val="00333B68"/>
    <w:rsid w:val="003418B8"/>
    <w:rsid w:val="00350481"/>
    <w:rsid w:val="00362E7A"/>
    <w:rsid w:val="00364C42"/>
    <w:rsid w:val="0038052C"/>
    <w:rsid w:val="00387E31"/>
    <w:rsid w:val="003C2A16"/>
    <w:rsid w:val="003D4720"/>
    <w:rsid w:val="003E5ABC"/>
    <w:rsid w:val="00417C78"/>
    <w:rsid w:val="004258A6"/>
    <w:rsid w:val="00441E80"/>
    <w:rsid w:val="00444AD1"/>
    <w:rsid w:val="0044594C"/>
    <w:rsid w:val="004B0487"/>
    <w:rsid w:val="004B60C4"/>
    <w:rsid w:val="004D2AB4"/>
    <w:rsid w:val="004D2DBA"/>
    <w:rsid w:val="004F341F"/>
    <w:rsid w:val="004F6839"/>
    <w:rsid w:val="005030D0"/>
    <w:rsid w:val="00535423"/>
    <w:rsid w:val="005567C6"/>
    <w:rsid w:val="0056516F"/>
    <w:rsid w:val="00570636"/>
    <w:rsid w:val="00575963"/>
    <w:rsid w:val="005D4188"/>
    <w:rsid w:val="005E0022"/>
    <w:rsid w:val="005F0CA8"/>
    <w:rsid w:val="006055F9"/>
    <w:rsid w:val="00623367"/>
    <w:rsid w:val="006457D9"/>
    <w:rsid w:val="006672F4"/>
    <w:rsid w:val="00677A87"/>
    <w:rsid w:val="00692EA5"/>
    <w:rsid w:val="006B16F4"/>
    <w:rsid w:val="006D4A8E"/>
    <w:rsid w:val="006E40EC"/>
    <w:rsid w:val="006E5027"/>
    <w:rsid w:val="006E5E35"/>
    <w:rsid w:val="006F2E0F"/>
    <w:rsid w:val="00712FC4"/>
    <w:rsid w:val="00714FB1"/>
    <w:rsid w:val="00750DE4"/>
    <w:rsid w:val="007550F8"/>
    <w:rsid w:val="007C10C6"/>
    <w:rsid w:val="007C12EB"/>
    <w:rsid w:val="007C6008"/>
    <w:rsid w:val="00816C46"/>
    <w:rsid w:val="0082529E"/>
    <w:rsid w:val="00845723"/>
    <w:rsid w:val="00851AB4"/>
    <w:rsid w:val="008643DB"/>
    <w:rsid w:val="00872E05"/>
    <w:rsid w:val="0088371D"/>
    <w:rsid w:val="00886E57"/>
    <w:rsid w:val="00895D8F"/>
    <w:rsid w:val="008B1233"/>
    <w:rsid w:val="008B6901"/>
    <w:rsid w:val="008C590C"/>
    <w:rsid w:val="008E08BB"/>
    <w:rsid w:val="0090096D"/>
    <w:rsid w:val="0092609C"/>
    <w:rsid w:val="00970198"/>
    <w:rsid w:val="00987529"/>
    <w:rsid w:val="00990C42"/>
    <w:rsid w:val="009A1066"/>
    <w:rsid w:val="009D333B"/>
    <w:rsid w:val="009F5BB1"/>
    <w:rsid w:val="009F6987"/>
    <w:rsid w:val="009F6F20"/>
    <w:rsid w:val="00A04F7E"/>
    <w:rsid w:val="00A20F57"/>
    <w:rsid w:val="00A36DC3"/>
    <w:rsid w:val="00A37F50"/>
    <w:rsid w:val="00A502F8"/>
    <w:rsid w:val="00A671FA"/>
    <w:rsid w:val="00A751E9"/>
    <w:rsid w:val="00AB32D7"/>
    <w:rsid w:val="00AD2242"/>
    <w:rsid w:val="00AD22C2"/>
    <w:rsid w:val="00B16C60"/>
    <w:rsid w:val="00B922FE"/>
    <w:rsid w:val="00B965A8"/>
    <w:rsid w:val="00B97697"/>
    <w:rsid w:val="00BA1801"/>
    <w:rsid w:val="00BA2054"/>
    <w:rsid w:val="00BB2312"/>
    <w:rsid w:val="00BB3882"/>
    <w:rsid w:val="00BC36CD"/>
    <w:rsid w:val="00C00888"/>
    <w:rsid w:val="00C04C7A"/>
    <w:rsid w:val="00C36095"/>
    <w:rsid w:val="00C463B0"/>
    <w:rsid w:val="00C73DAA"/>
    <w:rsid w:val="00C93776"/>
    <w:rsid w:val="00CA137A"/>
    <w:rsid w:val="00CA4DFB"/>
    <w:rsid w:val="00CB47C9"/>
    <w:rsid w:val="00CB65A6"/>
    <w:rsid w:val="00CE1990"/>
    <w:rsid w:val="00CF2E55"/>
    <w:rsid w:val="00D0145C"/>
    <w:rsid w:val="00D04055"/>
    <w:rsid w:val="00D13DBF"/>
    <w:rsid w:val="00D16B67"/>
    <w:rsid w:val="00D2412C"/>
    <w:rsid w:val="00D51389"/>
    <w:rsid w:val="00D64030"/>
    <w:rsid w:val="00D65504"/>
    <w:rsid w:val="00D910B9"/>
    <w:rsid w:val="00D9303B"/>
    <w:rsid w:val="00DB620C"/>
    <w:rsid w:val="00DC323C"/>
    <w:rsid w:val="00DD5708"/>
    <w:rsid w:val="00DE3ED6"/>
    <w:rsid w:val="00E17974"/>
    <w:rsid w:val="00E23E31"/>
    <w:rsid w:val="00E31C49"/>
    <w:rsid w:val="00E32343"/>
    <w:rsid w:val="00E432FA"/>
    <w:rsid w:val="00E634CD"/>
    <w:rsid w:val="00E9531E"/>
    <w:rsid w:val="00EA07CA"/>
    <w:rsid w:val="00EB2E93"/>
    <w:rsid w:val="00EC16B4"/>
    <w:rsid w:val="00EF375F"/>
    <w:rsid w:val="00F02331"/>
    <w:rsid w:val="00F3770C"/>
    <w:rsid w:val="00F37B51"/>
    <w:rsid w:val="00F40E1E"/>
    <w:rsid w:val="00F96A7A"/>
    <w:rsid w:val="00FB0489"/>
    <w:rsid w:val="00FB485E"/>
    <w:rsid w:val="00FD7863"/>
    <w:rsid w:val="00FD7A4C"/>
    <w:rsid w:val="00FE107B"/>
    <w:rsid w:val="00FE6280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 w:cs="Arial"/>
      <w:b/>
      <w:bCs/>
      <w:color w:val="auto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bCs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F0C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CA8"/>
    <w:rPr>
      <w:rFonts w:cs="Times New Roman"/>
      <w:color w:val="00000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F0C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6130</Characters>
  <Application>Microsoft Office Word</Application>
  <DocSecurity>0</DocSecurity>
  <Lines>51</Lines>
  <Paragraphs>14</Paragraphs>
  <ScaleCrop>false</ScaleCrop>
  <Company>TOSHIBA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</cp:lastModifiedBy>
  <cp:revision>2</cp:revision>
  <cp:lastPrinted>2012-02-22T07:49:00Z</cp:lastPrinted>
  <dcterms:created xsi:type="dcterms:W3CDTF">2017-06-12T06:44:00Z</dcterms:created>
  <dcterms:modified xsi:type="dcterms:W3CDTF">2017-06-12T06:44:00Z</dcterms:modified>
</cp:coreProperties>
</file>