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40" w:rsidRPr="00EF6453" w:rsidRDefault="00631240" w:rsidP="00631240">
      <w:pPr>
        <w:ind w:left="0" w:firstLine="0"/>
        <w:jc w:val="right"/>
        <w:outlineLvl w:val="0"/>
        <w:rPr>
          <w:rFonts w:ascii="Arial" w:hAnsi="Arial" w:cs="Arial"/>
          <w:b/>
          <w:sz w:val="20"/>
        </w:rPr>
      </w:pPr>
      <w:r w:rsidRPr="00EF6453">
        <w:rPr>
          <w:rFonts w:ascii="Arial" w:hAnsi="Arial" w:cs="Arial"/>
          <w:b/>
          <w:sz w:val="20"/>
        </w:rPr>
        <w:t>Załącznik nr 7</w:t>
      </w:r>
    </w:p>
    <w:p w:rsidR="00631240" w:rsidRPr="00EF6453" w:rsidRDefault="00631240" w:rsidP="00631240">
      <w:pPr>
        <w:ind w:left="0" w:firstLine="0"/>
        <w:jc w:val="right"/>
        <w:rPr>
          <w:rFonts w:ascii="Arial" w:hAnsi="Arial" w:cs="Arial"/>
          <w:b/>
          <w:sz w:val="20"/>
        </w:rPr>
      </w:pPr>
      <w:proofErr w:type="gramStart"/>
      <w:r w:rsidRPr="00EF6453">
        <w:rPr>
          <w:rFonts w:ascii="Arial" w:hAnsi="Arial" w:cs="Arial"/>
          <w:b/>
          <w:sz w:val="20"/>
        </w:rPr>
        <w:t>do</w:t>
      </w:r>
      <w:proofErr w:type="gramEnd"/>
      <w:r w:rsidRPr="00EF6453">
        <w:rPr>
          <w:rFonts w:ascii="Arial" w:hAnsi="Arial" w:cs="Arial"/>
          <w:b/>
          <w:sz w:val="20"/>
        </w:rPr>
        <w:t xml:space="preserve"> Zarządzenia Rektora nr 10/12</w:t>
      </w:r>
    </w:p>
    <w:p w:rsidR="00631240" w:rsidRDefault="00631240" w:rsidP="00631240">
      <w:pPr>
        <w:ind w:left="0" w:firstLine="0"/>
        <w:jc w:val="right"/>
        <w:rPr>
          <w:b/>
          <w:sz w:val="20"/>
        </w:rPr>
      </w:pPr>
      <w:proofErr w:type="gramStart"/>
      <w:r w:rsidRPr="00EF6453">
        <w:rPr>
          <w:rFonts w:ascii="Arial" w:hAnsi="Arial" w:cs="Arial"/>
          <w:b/>
          <w:sz w:val="20"/>
        </w:rPr>
        <w:t>z</w:t>
      </w:r>
      <w:proofErr w:type="gramEnd"/>
      <w:r w:rsidRPr="00EF6453">
        <w:rPr>
          <w:rFonts w:ascii="Arial" w:hAnsi="Arial" w:cs="Arial"/>
          <w:b/>
          <w:sz w:val="20"/>
        </w:rPr>
        <w:t xml:space="preserve"> dnia 21 lutego 2012r</w:t>
      </w:r>
      <w:r>
        <w:rPr>
          <w:b/>
          <w:sz w:val="20"/>
        </w:rPr>
        <w:t xml:space="preserve">. </w:t>
      </w:r>
    </w:p>
    <w:p w:rsidR="009345EE" w:rsidRDefault="009345EE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45EE" w:rsidRDefault="009345EE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proofErr w:type="gramStart"/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KARTA  MODUŁU</w:t>
      </w:r>
      <w:proofErr w:type="gramEnd"/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9345EE" w:rsidRDefault="009345EE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9345E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45E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Pr="00631240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31240">
              <w:rPr>
                <w:rFonts w:ascii="Arial" w:eastAsia="Times New Roman" w:hAnsi="Arial" w:cs="Arial"/>
                <w:b/>
                <w:lang w:eastAsia="pl-PL"/>
              </w:rPr>
              <w:t>Instalacje sanitarne</w:t>
            </w:r>
          </w:p>
        </w:tc>
      </w:tr>
      <w:tr w:rsidR="009345E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Pr="00631240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31240">
              <w:rPr>
                <w:rFonts w:ascii="Arial" w:hAnsi="Arial" w:cs="Arial"/>
                <w:b/>
              </w:rPr>
              <w:t>Construction installations</w:t>
            </w:r>
          </w:p>
        </w:tc>
      </w:tr>
      <w:tr w:rsidR="009345E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Pr="00631240" w:rsidRDefault="009345EE" w:rsidP="00E80D1D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31240"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E80D1D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Pr="00631240">
              <w:rPr>
                <w:rFonts w:ascii="Arial" w:eastAsia="Times New Roman" w:hAnsi="Arial" w:cs="Arial"/>
                <w:b/>
                <w:lang w:eastAsia="pl-PL"/>
              </w:rPr>
              <w:t>/</w:t>
            </w:r>
            <w:r w:rsidR="00E80D1D">
              <w:rPr>
                <w:rFonts w:ascii="Arial" w:eastAsia="Times New Roman" w:hAnsi="Arial" w:cs="Arial"/>
                <w:b/>
                <w:lang w:eastAsia="pl-PL"/>
              </w:rPr>
              <w:t>20</w:t>
            </w:r>
            <w:r w:rsidRPr="00631240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E80D1D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9345EE" w:rsidRDefault="009345EE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9345EE" w:rsidRDefault="009345EE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9345EE" w:rsidRDefault="009345EE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9345EE" w:rsidRDefault="009345EE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9345E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9345E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 stopień</w:t>
            </w:r>
          </w:p>
          <w:p w:rsidR="009345EE" w:rsidRDefault="009345EE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9345E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gramEnd"/>
          </w:p>
          <w:p w:rsidR="009345EE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9345EE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niestacjonarne</w:t>
            </w:r>
            <w:proofErr w:type="gramEnd"/>
          </w:p>
          <w:p w:rsidR="009345EE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9345E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Default="0063124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Budownictwo Ogólne</w:t>
            </w:r>
          </w:p>
        </w:tc>
      </w:tr>
      <w:tr w:rsidR="009345E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Default="00E80D1D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Sieci i Instalacji Sanitarnych</w:t>
            </w:r>
          </w:p>
        </w:tc>
      </w:tr>
      <w:tr w:rsidR="009345E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Default="009345EE" w:rsidP="00E80D1D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inż. </w:t>
            </w:r>
            <w:r w:rsidR="00E80D1D">
              <w:rPr>
                <w:rFonts w:ascii="Arial" w:eastAsia="Times New Roman" w:hAnsi="Arial" w:cs="Arial"/>
                <w:b/>
                <w:lang w:eastAsia="pl-PL"/>
              </w:rPr>
              <w:t>Justyna Lisowska</w:t>
            </w:r>
          </w:p>
        </w:tc>
      </w:tr>
      <w:tr w:rsidR="009345E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240" w:rsidRDefault="00631240" w:rsidP="0063124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631240" w:rsidRDefault="00E80D1D" w:rsidP="0063124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</w:t>
            </w:r>
            <w:r w:rsidR="00631240">
              <w:rPr>
                <w:rFonts w:ascii="Arial" w:eastAsia="Times New Roman" w:hAnsi="Arial" w:cs="Arial"/>
                <w:b/>
                <w:lang w:eastAsia="pl-PL"/>
              </w:rPr>
              <w:t xml:space="preserve">r hab. inż. </w:t>
            </w:r>
            <w:r>
              <w:rPr>
                <w:rFonts w:ascii="Arial" w:eastAsia="Times New Roman" w:hAnsi="Arial" w:cs="Arial"/>
                <w:b/>
                <w:lang w:eastAsia="pl-PL"/>
              </w:rPr>
              <w:t>Marek Iwański</w:t>
            </w:r>
          </w:p>
          <w:p w:rsidR="00631240" w:rsidRDefault="00631240" w:rsidP="0063124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345EE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9345EE" w:rsidRDefault="009345EE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9345EE" w:rsidRDefault="009345EE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9345EE" w:rsidRDefault="009345EE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9345EE" w:rsidRDefault="009345EE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9345E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EE" w:rsidRDefault="00EA4D33" w:rsidP="00EA4D3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  <w:proofErr w:type="gramEnd"/>
          </w:p>
          <w:p w:rsidR="009345EE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9345E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  <w:proofErr w:type="gramEnd"/>
          </w:p>
          <w:p w:rsidR="009345EE" w:rsidRDefault="009345EE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9345E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EE" w:rsidRDefault="0063124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język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9345EE">
              <w:rPr>
                <w:rFonts w:ascii="Arial" w:eastAsia="Times New Roman" w:hAnsi="Arial" w:cs="Arial"/>
                <w:b/>
                <w:lang w:eastAsia="pl-PL"/>
              </w:rPr>
              <w:t>polski</w:t>
            </w:r>
          </w:p>
        </w:tc>
      </w:tr>
      <w:tr w:rsidR="009345E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EE" w:rsidRDefault="00EA4D3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semestr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9345EE">
              <w:rPr>
                <w:rFonts w:ascii="Arial" w:eastAsia="Times New Roman" w:hAnsi="Arial" w:cs="Arial"/>
                <w:b/>
                <w:lang w:eastAsia="pl-PL"/>
              </w:rPr>
              <w:t>V</w:t>
            </w:r>
          </w:p>
        </w:tc>
      </w:tr>
      <w:tr w:rsidR="009345E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EE" w:rsidRDefault="0063124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semestr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9345EE">
              <w:rPr>
                <w:rFonts w:ascii="Arial" w:eastAsia="Times New Roman" w:hAnsi="Arial" w:cs="Arial"/>
                <w:b/>
                <w:lang w:eastAsia="pl-PL"/>
              </w:rPr>
              <w:t>zimowy</w:t>
            </w:r>
          </w:p>
          <w:p w:rsidR="009345EE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9345E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345EE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9345E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proofErr w:type="gramEnd"/>
          </w:p>
          <w:p w:rsidR="009345EE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9345E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EE" w:rsidRDefault="0063124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</w:tr>
    </w:tbl>
    <w:p w:rsidR="009345EE" w:rsidRDefault="009345EE">
      <w:pPr>
        <w:tabs>
          <w:tab w:val="left" w:pos="3614"/>
        </w:tabs>
        <w:ind w:left="0" w:firstLine="0"/>
        <w:rPr>
          <w:rFonts w:ascii="Arial" w:eastAsia="Times New Roman" w:hAnsi="Arial" w:cs="Arial"/>
          <w:lang w:eastAsia="pl-PL"/>
        </w:rPr>
      </w:pPr>
    </w:p>
    <w:p w:rsidR="009345EE" w:rsidRDefault="009345EE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45"/>
        <w:gridCol w:w="1446"/>
        <w:gridCol w:w="1446"/>
        <w:gridCol w:w="1446"/>
        <w:gridCol w:w="1446"/>
      </w:tblGrid>
      <w:tr w:rsidR="009345EE">
        <w:trPr>
          <w:trHeight w:val="567"/>
        </w:trPr>
        <w:tc>
          <w:tcPr>
            <w:tcW w:w="1985" w:type="dxa"/>
            <w:vAlign w:val="center"/>
          </w:tcPr>
          <w:p w:rsidR="009345EE" w:rsidRDefault="009345EE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wykład</w:t>
            </w:r>
            <w:proofErr w:type="gramEnd"/>
          </w:p>
        </w:tc>
        <w:tc>
          <w:tcPr>
            <w:tcW w:w="1446" w:type="dxa"/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  <w:proofErr w:type="gramEnd"/>
          </w:p>
        </w:tc>
        <w:tc>
          <w:tcPr>
            <w:tcW w:w="1446" w:type="dxa"/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  <w:proofErr w:type="gramEnd"/>
          </w:p>
        </w:tc>
        <w:tc>
          <w:tcPr>
            <w:tcW w:w="1446" w:type="dxa"/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proofErr w:type="gramEnd"/>
          </w:p>
        </w:tc>
        <w:tc>
          <w:tcPr>
            <w:tcW w:w="1446" w:type="dxa"/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inne</w:t>
            </w:r>
            <w:proofErr w:type="gramEnd"/>
          </w:p>
        </w:tc>
      </w:tr>
      <w:tr w:rsidR="009345EE">
        <w:trPr>
          <w:trHeight w:val="283"/>
        </w:trPr>
        <w:tc>
          <w:tcPr>
            <w:tcW w:w="1985" w:type="dxa"/>
            <w:vAlign w:val="center"/>
          </w:tcPr>
          <w:p w:rsidR="009345EE" w:rsidRDefault="009345EE" w:rsidP="00E80D1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semestrze</w:t>
            </w:r>
          </w:p>
        </w:tc>
        <w:tc>
          <w:tcPr>
            <w:tcW w:w="1445" w:type="dxa"/>
          </w:tcPr>
          <w:p w:rsidR="009345EE" w:rsidRDefault="009345EE" w:rsidP="00EA4D3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46" w:type="dxa"/>
          </w:tcPr>
          <w:p w:rsidR="009345EE" w:rsidRDefault="009345EE" w:rsidP="00EA4D3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345EE" w:rsidRDefault="009345EE" w:rsidP="00EA4D3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345EE" w:rsidRDefault="009345EE" w:rsidP="00EA4D3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46" w:type="dxa"/>
          </w:tcPr>
          <w:p w:rsidR="009345EE" w:rsidRDefault="009345EE" w:rsidP="00EA4D3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345EE" w:rsidRDefault="009345EE" w:rsidP="00EA4D33">
      <w:pPr>
        <w:ind w:left="0" w:firstLine="0"/>
        <w:jc w:val="center"/>
      </w:pPr>
    </w:p>
    <w:p w:rsidR="009345EE" w:rsidRDefault="009345EE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9345EE" w:rsidRPr="00996DF1" w:rsidRDefault="009345EE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16"/>
          <w:szCs w:val="16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3"/>
        <w:gridCol w:w="8366"/>
      </w:tblGrid>
      <w:tr w:rsidR="009345EE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EE" w:rsidRPr="00996DF1" w:rsidRDefault="009345EE" w:rsidP="00E80D1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Celem modułu jest nabycie wiedzy w zakresie instalacji sanitarnych (wewnętrznych instalacji wodociągowych i kanalizacyjnych), zasad ich projektowania i wykonania oraz umiejętności projektowania prostych instalacji dla </w:t>
            </w:r>
            <w:r w:rsidR="00E80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domów mieszkalnych jednorodzinnych.</w:t>
            </w:r>
          </w:p>
        </w:tc>
      </w:tr>
    </w:tbl>
    <w:p w:rsidR="009345EE" w:rsidRPr="00996DF1" w:rsidRDefault="009345EE">
      <w:pPr>
        <w:tabs>
          <w:tab w:val="left" w:pos="3614"/>
        </w:tabs>
        <w:ind w:left="0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4818"/>
        <w:gridCol w:w="1134"/>
        <w:gridCol w:w="1275"/>
        <w:gridCol w:w="1276"/>
      </w:tblGrid>
      <w:tr w:rsidR="009345EE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9345EE" w:rsidRDefault="009345EE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obszarowych</w:t>
            </w:r>
          </w:p>
        </w:tc>
      </w:tr>
      <w:tr w:rsidR="009345E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EE" w:rsidRPr="000444A8" w:rsidRDefault="009345EE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444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5EE" w:rsidRDefault="009345EE" w:rsidP="00E80D1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elementy systemów i sieci wodociągowych. </w:t>
            </w:r>
            <w:r>
              <w:rPr>
                <w:rFonts w:ascii="Arial" w:hAnsi="Arial" w:cs="Arial"/>
                <w:sz w:val="20"/>
                <w:szCs w:val="20"/>
              </w:rPr>
              <w:t>Zna elementy instalacji wodociągowych w budynkach, instalacji p.pożarowej, instalacji wody</w:t>
            </w:r>
            <w:r w:rsidR="00E80D1D">
              <w:rPr>
                <w:rFonts w:ascii="Arial" w:hAnsi="Arial" w:cs="Arial"/>
                <w:sz w:val="20"/>
                <w:szCs w:val="20"/>
              </w:rPr>
              <w:t xml:space="preserve"> zimnej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oraz zasady obliczeń prostych instalacji wodociągowych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5EE" w:rsidRDefault="009345EE" w:rsidP="000444A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E" w:rsidRDefault="000444A8" w:rsidP="000444A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B_W20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Default="000444A8" w:rsidP="000444A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4A8">
              <w:rPr>
                <w:rFonts w:ascii="Arial" w:hAnsi="Arial" w:cs="Arial"/>
                <w:sz w:val="20"/>
                <w:szCs w:val="20"/>
              </w:rPr>
              <w:t>T1A_W02</w:t>
            </w:r>
          </w:p>
          <w:p w:rsidR="000444A8" w:rsidRDefault="000444A8" w:rsidP="000444A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4A8" w:rsidRDefault="000444A8" w:rsidP="000444A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4A8" w:rsidRDefault="000444A8" w:rsidP="000444A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4A8" w:rsidRPr="000444A8" w:rsidRDefault="000444A8" w:rsidP="000444A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45E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EE" w:rsidRPr="000444A8" w:rsidRDefault="009345EE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444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5EE" w:rsidRDefault="009345EE" w:rsidP="00E80D1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scharakteryzować systemy kanalizacyjne, instalacje kanalizacyjne budynków, </w:t>
            </w:r>
            <w:r w:rsidR="00E80D1D">
              <w:rPr>
                <w:rFonts w:ascii="Arial" w:hAnsi="Arial" w:cs="Arial"/>
                <w:sz w:val="20"/>
                <w:szCs w:val="20"/>
              </w:rPr>
              <w:t xml:space="preserve">zna zasady doboru przewodów do </w:t>
            </w:r>
            <w:r>
              <w:rPr>
                <w:rFonts w:ascii="Arial" w:hAnsi="Arial" w:cs="Arial"/>
                <w:sz w:val="20"/>
                <w:szCs w:val="20"/>
              </w:rPr>
              <w:t>odprowadzani</w:t>
            </w:r>
            <w:r w:rsidR="00E80D1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wód deszczowych</w:t>
            </w:r>
            <w:r w:rsidR="00E80D1D">
              <w:rPr>
                <w:rFonts w:ascii="Arial" w:hAnsi="Arial" w:cs="Arial"/>
                <w:sz w:val="20"/>
                <w:szCs w:val="20"/>
              </w:rPr>
              <w:t xml:space="preserve"> z budynku i terenu posesji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materiały oraz zasady obliczeń prostych instalacji kanalizacyjnych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5EE" w:rsidRDefault="009345EE" w:rsidP="000444A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E" w:rsidRDefault="000444A8" w:rsidP="000444A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B_W20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Default="000444A8" w:rsidP="000444A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4A8">
              <w:rPr>
                <w:rFonts w:ascii="Arial" w:hAnsi="Arial" w:cs="Arial"/>
                <w:sz w:val="20"/>
                <w:szCs w:val="20"/>
              </w:rPr>
              <w:t>T1A_W02</w:t>
            </w:r>
          </w:p>
          <w:p w:rsidR="000444A8" w:rsidRDefault="000444A8" w:rsidP="000444A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4A8" w:rsidRDefault="000444A8" w:rsidP="000444A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4A8" w:rsidRDefault="000444A8" w:rsidP="000444A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45E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EE" w:rsidRPr="000444A8" w:rsidRDefault="009345EE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444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5EE" w:rsidRDefault="009345EE" w:rsidP="00E80D1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dokonać obliczeń i zaprojektować prostą instalację wodociągową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kanalizacyjną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dom</w:t>
            </w:r>
            <w:r w:rsidR="00E80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mieszkalnym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jednorodzinnym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5EE" w:rsidRDefault="009345EE" w:rsidP="000444A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E" w:rsidRDefault="009345EE" w:rsidP="000444A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B_U</w:t>
            </w:r>
            <w:r w:rsidR="000444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Default="000444A8" w:rsidP="000444A8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44A8">
              <w:rPr>
                <w:rFonts w:ascii="Arial" w:hAnsi="Arial" w:cs="Arial"/>
                <w:bCs/>
                <w:sz w:val="20"/>
                <w:szCs w:val="20"/>
              </w:rPr>
              <w:t>T1A_U14 T1A_U16</w:t>
            </w:r>
          </w:p>
          <w:p w:rsidR="000444A8" w:rsidRPr="000444A8" w:rsidRDefault="000444A8" w:rsidP="000444A8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345E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EE" w:rsidRPr="000444A8" w:rsidRDefault="009345EE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444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pracować samodzielnie nad wyznaczonym zadaniem projektowym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5EE" w:rsidRDefault="009345EE" w:rsidP="000444A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E" w:rsidRDefault="009345EE" w:rsidP="000444A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8" w:rsidRPr="000444A8" w:rsidRDefault="000444A8" w:rsidP="000444A8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44A8">
              <w:rPr>
                <w:rFonts w:ascii="Arial" w:hAnsi="Arial" w:cs="Arial"/>
                <w:bCs/>
                <w:sz w:val="20"/>
                <w:szCs w:val="20"/>
              </w:rPr>
              <w:t>T1A_K01 T1A_K03</w:t>
            </w:r>
          </w:p>
          <w:p w:rsidR="009345EE" w:rsidRPr="000444A8" w:rsidRDefault="000444A8" w:rsidP="000444A8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4A8">
              <w:rPr>
                <w:rFonts w:ascii="Arial" w:hAnsi="Arial" w:cs="Arial"/>
                <w:bCs/>
                <w:sz w:val="20"/>
                <w:szCs w:val="20"/>
              </w:rPr>
              <w:t>T1A_K04</w:t>
            </w:r>
          </w:p>
        </w:tc>
      </w:tr>
      <w:tr w:rsidR="009345E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EE" w:rsidRPr="000444A8" w:rsidRDefault="009345EE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444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5EE" w:rsidRDefault="009345EE" w:rsidP="00E80D1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odpowiedzialny za rzetelność uzyskanych wyników projektu</w:t>
            </w:r>
            <w:r w:rsidR="00E80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E80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ich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interpretację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5EE" w:rsidRDefault="009345EE" w:rsidP="000444A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E" w:rsidRDefault="009345EE" w:rsidP="000444A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EE" w:rsidRPr="000444A8" w:rsidRDefault="000444A8" w:rsidP="000444A8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4A8">
              <w:rPr>
                <w:rFonts w:ascii="Arial" w:hAnsi="Arial" w:cs="Arial"/>
                <w:bCs/>
                <w:sz w:val="20"/>
                <w:szCs w:val="20"/>
              </w:rPr>
              <w:t>T1A_K02 T1A_K05 T1A_K07</w:t>
            </w:r>
          </w:p>
        </w:tc>
      </w:tr>
    </w:tbl>
    <w:p w:rsidR="009345EE" w:rsidRDefault="009345EE">
      <w:pPr>
        <w:rPr>
          <w:rFonts w:ascii="Arial" w:hAnsi="Arial" w:cs="Arial"/>
          <w:b/>
        </w:rPr>
      </w:pPr>
    </w:p>
    <w:p w:rsidR="009345EE" w:rsidRDefault="009345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Treści kształcenia:</w:t>
      </w:r>
    </w:p>
    <w:p w:rsidR="009345EE" w:rsidRDefault="009345E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166"/>
        <w:gridCol w:w="1164"/>
      </w:tblGrid>
      <w:tr w:rsidR="009345EE">
        <w:tc>
          <w:tcPr>
            <w:tcW w:w="848" w:type="dxa"/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9345EE">
        <w:tc>
          <w:tcPr>
            <w:tcW w:w="848" w:type="dxa"/>
          </w:tcPr>
          <w:p w:rsidR="009345EE" w:rsidRDefault="009345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7166" w:type="dxa"/>
          </w:tcPr>
          <w:p w:rsidR="009345EE" w:rsidRDefault="009345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Systemy i sieci wodociągowe. Inst</w:t>
            </w:r>
            <w:r w:rsidR="001C143D">
              <w:rPr>
                <w:rFonts w:ascii="Arial" w:hAnsi="Arial" w:cs="Arial"/>
                <w:sz w:val="20"/>
                <w:szCs w:val="20"/>
              </w:rPr>
              <w:t xml:space="preserve">alacje wodociągowe w budynkach. </w:t>
            </w:r>
            <w:r>
              <w:rPr>
                <w:rFonts w:ascii="Arial" w:hAnsi="Arial" w:cs="Arial"/>
                <w:sz w:val="20"/>
                <w:szCs w:val="20"/>
              </w:rPr>
              <w:t>Instalacje wodociągowe p.pożarowe. Własne ujęcia wody</w:t>
            </w:r>
            <w:r w:rsidR="001C143D">
              <w:rPr>
                <w:rFonts w:ascii="Arial" w:hAnsi="Arial" w:cs="Arial"/>
                <w:sz w:val="20"/>
                <w:szCs w:val="20"/>
              </w:rPr>
              <w:t>. Materiały do budowy instalacji wodociagowych.Armarura czerpalna, pomiarowa i regulacyjna – miejsca lokalizacji i zasady doboru.</w:t>
            </w:r>
          </w:p>
        </w:tc>
        <w:tc>
          <w:tcPr>
            <w:tcW w:w="1164" w:type="dxa"/>
          </w:tcPr>
          <w:p w:rsidR="009345EE" w:rsidRDefault="009345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W_01,  </w:t>
            </w:r>
          </w:p>
        </w:tc>
      </w:tr>
      <w:tr w:rsidR="009345EE">
        <w:tc>
          <w:tcPr>
            <w:tcW w:w="848" w:type="dxa"/>
          </w:tcPr>
          <w:p w:rsidR="009345EE" w:rsidRDefault="009345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5-7</w:t>
            </w:r>
          </w:p>
        </w:tc>
        <w:tc>
          <w:tcPr>
            <w:tcW w:w="7166" w:type="dxa"/>
          </w:tcPr>
          <w:p w:rsidR="009345EE" w:rsidRDefault="009345EE" w:rsidP="003627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Systemy kanalizacyjne. Instal</w:t>
            </w:r>
            <w:r w:rsidR="00362784">
              <w:rPr>
                <w:rFonts w:ascii="Arial" w:hAnsi="Arial" w:cs="Arial"/>
                <w:sz w:val="20"/>
                <w:szCs w:val="20"/>
              </w:rPr>
              <w:t xml:space="preserve">acje kanalizacji sanitarnej w budynkach i na placu budowy. </w:t>
            </w:r>
            <w:r w:rsidR="001C143D">
              <w:rPr>
                <w:rFonts w:ascii="Arial" w:hAnsi="Arial" w:cs="Arial"/>
                <w:sz w:val="20"/>
                <w:szCs w:val="20"/>
              </w:rPr>
              <w:t xml:space="preserve">Materiały stosowane instalacjach kanalizacyjnych. </w:t>
            </w:r>
            <w:r>
              <w:rPr>
                <w:rFonts w:ascii="Arial" w:hAnsi="Arial" w:cs="Arial"/>
                <w:sz w:val="20"/>
                <w:szCs w:val="20"/>
              </w:rPr>
              <w:t>Odprowadzanie wód deszczowych</w:t>
            </w:r>
            <w:r w:rsidR="00362784">
              <w:rPr>
                <w:rFonts w:ascii="Arial" w:hAnsi="Arial" w:cs="Arial"/>
                <w:sz w:val="20"/>
                <w:szCs w:val="20"/>
              </w:rPr>
              <w:t xml:space="preserve"> z połaci dachowych i terenów szczelnych przy budynku. Niekonwencjonalne systemy kanalizacyjne</w:t>
            </w:r>
            <w:r w:rsidR="001C14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9345EE" w:rsidRDefault="009345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</w:tc>
      </w:tr>
    </w:tbl>
    <w:p w:rsidR="009345EE" w:rsidRDefault="009345EE">
      <w:pPr>
        <w:ind w:left="0" w:firstLine="0"/>
        <w:rPr>
          <w:rFonts w:ascii="Arial" w:hAnsi="Arial" w:cs="Arial"/>
          <w:sz w:val="20"/>
          <w:szCs w:val="20"/>
        </w:rPr>
      </w:pPr>
    </w:p>
    <w:p w:rsidR="009345EE" w:rsidRDefault="009345E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087"/>
        <w:gridCol w:w="1164"/>
      </w:tblGrid>
      <w:tr w:rsidR="009345EE">
        <w:tc>
          <w:tcPr>
            <w:tcW w:w="851" w:type="dxa"/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9345EE" w:rsidRDefault="009345E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ćwicz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9345EE">
        <w:tc>
          <w:tcPr>
            <w:tcW w:w="851" w:type="dxa"/>
          </w:tcPr>
          <w:p w:rsidR="009345EE" w:rsidRDefault="003627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9345EE" w:rsidRDefault="009345EE" w:rsidP="003627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Planowanie rozmieszczenia urządzeń w pomieszczeniach sanitarnych </w:t>
            </w:r>
            <w:r w:rsidR="00362784">
              <w:rPr>
                <w:rFonts w:ascii="Arial" w:hAnsi="Arial" w:cs="Arial"/>
                <w:sz w:val="20"/>
                <w:szCs w:val="20"/>
              </w:rPr>
              <w:t>Wybór tracy</w:t>
            </w:r>
            <w:r>
              <w:rPr>
                <w:rFonts w:ascii="Arial" w:hAnsi="Arial" w:cs="Arial"/>
                <w:sz w:val="20"/>
                <w:szCs w:val="20"/>
              </w:rPr>
              <w:t xml:space="preserve"> przewodów i pionów wodociągowych. </w:t>
            </w:r>
            <w:r w:rsidR="00362784">
              <w:rPr>
                <w:rFonts w:ascii="Arial" w:hAnsi="Arial" w:cs="Arial"/>
                <w:sz w:val="20"/>
                <w:szCs w:val="20"/>
              </w:rPr>
              <w:t>Dobór armatury czerpalnej</w:t>
            </w:r>
          </w:p>
        </w:tc>
        <w:tc>
          <w:tcPr>
            <w:tcW w:w="1164" w:type="dxa"/>
          </w:tcPr>
          <w:p w:rsidR="009345EE" w:rsidRDefault="009345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W_01, U_01, K_01, K_02</w:t>
            </w:r>
          </w:p>
        </w:tc>
      </w:tr>
      <w:tr w:rsidR="00362784">
        <w:tc>
          <w:tcPr>
            <w:tcW w:w="851" w:type="dxa"/>
          </w:tcPr>
          <w:p w:rsidR="00362784" w:rsidRDefault="003627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362784" w:rsidRDefault="003627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Przyłącze wodociągowe.Wybór trasy przyłacza wodociagowego.</w:t>
            </w:r>
          </w:p>
        </w:tc>
        <w:tc>
          <w:tcPr>
            <w:tcW w:w="1164" w:type="dxa"/>
          </w:tcPr>
          <w:p w:rsidR="00362784" w:rsidRDefault="003627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W_01, U_01, K_01, K_02</w:t>
            </w:r>
          </w:p>
        </w:tc>
      </w:tr>
      <w:tr w:rsidR="009345EE">
        <w:tc>
          <w:tcPr>
            <w:tcW w:w="851" w:type="dxa"/>
          </w:tcPr>
          <w:p w:rsidR="009345EE" w:rsidRDefault="003627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9345EE" w:rsidRDefault="009345EE" w:rsidP="003627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Opomiarowanie instalacji wodociągowej. </w:t>
            </w:r>
            <w:r w:rsidR="00362784">
              <w:rPr>
                <w:rFonts w:ascii="Arial" w:hAnsi="Arial" w:cs="Arial"/>
                <w:sz w:val="20"/>
                <w:szCs w:val="20"/>
              </w:rPr>
              <w:t xml:space="preserve">Dobór armatury </w:t>
            </w:r>
            <w:proofErr w:type="gramStart"/>
            <w:r w:rsidR="00362784">
              <w:rPr>
                <w:rFonts w:ascii="Arial" w:hAnsi="Arial" w:cs="Arial"/>
                <w:sz w:val="20"/>
                <w:szCs w:val="20"/>
              </w:rPr>
              <w:t xml:space="preserve">czerpalnej , </w:t>
            </w:r>
            <w:r w:rsidR="00362784">
              <w:rPr>
                <w:rFonts w:ascii="Arial" w:hAnsi="Arial" w:cs="Arial"/>
                <w:sz w:val="20"/>
                <w:szCs w:val="20"/>
              </w:rPr>
              <w:br/>
            </w:r>
            <w:proofErr w:type="gramEnd"/>
            <w:r w:rsidR="00362784">
              <w:rPr>
                <w:rFonts w:ascii="Arial" w:hAnsi="Arial" w:cs="Arial"/>
                <w:sz w:val="20"/>
                <w:szCs w:val="20"/>
              </w:rPr>
              <w:t>pomiarowej (wodomierza domowego) filtra i zaworu antyskażeniowego.</w:t>
            </w:r>
          </w:p>
        </w:tc>
        <w:tc>
          <w:tcPr>
            <w:tcW w:w="1164" w:type="dxa"/>
          </w:tcPr>
          <w:p w:rsidR="009345EE" w:rsidRDefault="009345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W_01, U_01, K_01,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K_02</w:t>
            </w:r>
          </w:p>
        </w:tc>
      </w:tr>
      <w:tr w:rsidR="00362784">
        <w:tc>
          <w:tcPr>
            <w:tcW w:w="851" w:type="dxa"/>
          </w:tcPr>
          <w:p w:rsidR="00362784" w:rsidRDefault="003627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7087" w:type="dxa"/>
          </w:tcPr>
          <w:p w:rsidR="00362784" w:rsidRDefault="003627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Izometria wody zimnej. Graficzne rozmieszczenie przewodów, pionów </w:t>
            </w:r>
            <w:r w:rsidRPr="00B32BAA">
              <w:rPr>
                <w:rFonts w:ascii="Arial" w:hAnsi="Arial"/>
                <w:sz w:val="20"/>
                <w:szCs w:val="20"/>
              </w:rPr>
              <w:br/>
              <w:t>i armatury czerpalnej, podział na odcinki obliczeniowe.</w:t>
            </w:r>
          </w:p>
        </w:tc>
        <w:tc>
          <w:tcPr>
            <w:tcW w:w="1164" w:type="dxa"/>
          </w:tcPr>
          <w:p w:rsidR="00362784" w:rsidRDefault="003627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W_01, U_01, K_01, K_02</w:t>
            </w:r>
          </w:p>
        </w:tc>
      </w:tr>
      <w:tr w:rsidR="00362784">
        <w:tc>
          <w:tcPr>
            <w:tcW w:w="851" w:type="dxa"/>
          </w:tcPr>
          <w:p w:rsidR="00362784" w:rsidRDefault="003627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</w:tcPr>
          <w:p w:rsidR="00362784" w:rsidRPr="00B32BAA" w:rsidRDefault="00362784">
            <w:pPr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Obliczenia hydrauliczne instalacji wodociągowej. Wyznaczenie minimalnego ciśnienia (p </w:t>
            </w:r>
            <w:proofErr w:type="gramStart"/>
            <w:r w:rsidRPr="00B32BAA">
              <w:rPr>
                <w:rFonts w:ascii="Arial" w:hAnsi="Arial"/>
                <w:sz w:val="20"/>
                <w:szCs w:val="20"/>
              </w:rPr>
              <w:t>min)  dla</w:t>
            </w:r>
            <w:proofErr w:type="gramEnd"/>
            <w:r w:rsidRPr="00B32BAA">
              <w:rPr>
                <w:rFonts w:ascii="Arial" w:hAnsi="Arial"/>
                <w:sz w:val="20"/>
                <w:szCs w:val="20"/>
              </w:rPr>
              <w:t xml:space="preserve"> projektowanej instalacji</w:t>
            </w:r>
          </w:p>
        </w:tc>
        <w:tc>
          <w:tcPr>
            <w:tcW w:w="1164" w:type="dxa"/>
          </w:tcPr>
          <w:p w:rsidR="00362784" w:rsidRDefault="003627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W_01, U_01, K_01, K_02</w:t>
            </w:r>
          </w:p>
        </w:tc>
      </w:tr>
      <w:tr w:rsidR="009345EE">
        <w:tc>
          <w:tcPr>
            <w:tcW w:w="851" w:type="dxa"/>
          </w:tcPr>
          <w:p w:rsidR="009345EE" w:rsidRDefault="003627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</w:tcPr>
          <w:p w:rsidR="009345EE" w:rsidRDefault="003627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Ustalenie warunków odprowadzania ścieków z zadanych punktów czerpalnych znajdujących się w budynku (wybór podejść pojedynczych i zbiorowych)</w:t>
            </w:r>
          </w:p>
        </w:tc>
        <w:tc>
          <w:tcPr>
            <w:tcW w:w="1164" w:type="dxa"/>
          </w:tcPr>
          <w:p w:rsidR="009345EE" w:rsidRDefault="009345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W_02, U_01, K_01, K_02</w:t>
            </w:r>
          </w:p>
        </w:tc>
      </w:tr>
      <w:tr w:rsidR="00362784">
        <w:tc>
          <w:tcPr>
            <w:tcW w:w="851" w:type="dxa"/>
          </w:tcPr>
          <w:p w:rsidR="00362784" w:rsidRDefault="003627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7" w:type="dxa"/>
          </w:tcPr>
          <w:p w:rsidR="00362784" w:rsidRPr="00B32BAA" w:rsidRDefault="00362784" w:rsidP="00362784">
            <w:pPr>
              <w:pStyle w:val="Tekstpodstawowy"/>
              <w:spacing w:before="120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Plan zagospodarowania terenu przyległego do budynku. Profil przykanalika. </w:t>
            </w:r>
          </w:p>
          <w:p w:rsidR="00362784" w:rsidRPr="00B32BAA" w:rsidRDefault="00362784">
            <w:p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362784" w:rsidRDefault="003627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W_02, U_01, K_01, K_02</w:t>
            </w:r>
          </w:p>
        </w:tc>
      </w:tr>
    </w:tbl>
    <w:p w:rsidR="009345EE" w:rsidRDefault="009345EE">
      <w:pPr>
        <w:ind w:left="0" w:firstLine="0"/>
        <w:rPr>
          <w:rFonts w:ascii="Arial" w:hAnsi="Arial" w:cs="Arial"/>
          <w:sz w:val="20"/>
          <w:szCs w:val="20"/>
        </w:rPr>
      </w:pPr>
    </w:p>
    <w:p w:rsidR="000444A8" w:rsidRDefault="000444A8">
      <w:pPr>
        <w:rPr>
          <w:rFonts w:ascii="Arial" w:hAnsi="Arial" w:cs="Arial"/>
          <w:b/>
        </w:rPr>
      </w:pPr>
    </w:p>
    <w:p w:rsidR="000444A8" w:rsidRDefault="000444A8">
      <w:pPr>
        <w:rPr>
          <w:rFonts w:ascii="Arial" w:hAnsi="Arial" w:cs="Arial"/>
          <w:b/>
        </w:rPr>
      </w:pPr>
    </w:p>
    <w:p w:rsidR="000444A8" w:rsidRDefault="000444A8">
      <w:pPr>
        <w:rPr>
          <w:rFonts w:ascii="Arial" w:hAnsi="Arial" w:cs="Arial"/>
          <w:b/>
        </w:rPr>
      </w:pPr>
    </w:p>
    <w:p w:rsidR="009345EE" w:rsidRDefault="009345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Metody sprawdzania efektów kształcenia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8503"/>
      </w:tblGrid>
      <w:tr w:rsidR="009345EE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9345EE" w:rsidRDefault="009345EE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9345E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EE" w:rsidRPr="00996DF1" w:rsidRDefault="009345EE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96D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5EE" w:rsidRPr="00996DF1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96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  <w:proofErr w:type="gramEnd"/>
            <w:r w:rsidRPr="00996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9345E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EE" w:rsidRPr="00996DF1" w:rsidRDefault="009345EE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96D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5EE" w:rsidRPr="00996DF1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96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  <w:proofErr w:type="gramEnd"/>
            <w:r w:rsidRPr="00996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9345E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EE" w:rsidRPr="00996DF1" w:rsidRDefault="009345EE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96D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5EE" w:rsidRPr="00996DF1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96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  <w:proofErr w:type="gramEnd"/>
            <w:r w:rsidRPr="00996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9345E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EE" w:rsidRPr="00996DF1" w:rsidRDefault="009345EE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96D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5EE" w:rsidRPr="00996DF1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96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  <w:proofErr w:type="gramEnd"/>
          </w:p>
        </w:tc>
      </w:tr>
      <w:tr w:rsidR="009345E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EE" w:rsidRPr="00996DF1" w:rsidRDefault="009345EE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96D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5EE" w:rsidRPr="00996DF1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96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  <w:proofErr w:type="gramEnd"/>
          </w:p>
        </w:tc>
      </w:tr>
    </w:tbl>
    <w:p w:rsidR="009345EE" w:rsidRDefault="009345EE">
      <w:pPr>
        <w:rPr>
          <w:rFonts w:ascii="Arial" w:hAnsi="Arial" w:cs="Arial"/>
          <w:i/>
          <w:sz w:val="16"/>
          <w:szCs w:val="16"/>
        </w:rPr>
      </w:pPr>
    </w:p>
    <w:p w:rsidR="009345EE" w:rsidRDefault="009345EE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444A8" w:rsidRDefault="000444A8" w:rsidP="000444A8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7190"/>
        <w:gridCol w:w="1496"/>
      </w:tblGrid>
      <w:tr w:rsidR="009345EE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5EE" w:rsidRDefault="009345E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9345EE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studenta</w:t>
            </w:r>
          </w:p>
        </w:tc>
      </w:tr>
      <w:tr w:rsidR="009345EE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0,</w:t>
            </w:r>
            <w:r w:rsidR="00631240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9345EE" w:rsidRDefault="00631240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9345EE" w:rsidRDefault="00631240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9345EE" w:rsidRDefault="009345E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9345EE" w:rsidRDefault="00631240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2,0</w:t>
            </w: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9345EE" w:rsidRDefault="009345EE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  <w:r w:rsidR="00631240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9345EE">
        <w:trPr>
          <w:trHeight w:val="283"/>
        </w:trPr>
        <w:tc>
          <w:tcPr>
            <w:tcW w:w="439" w:type="dxa"/>
          </w:tcPr>
          <w:p w:rsidR="009345EE" w:rsidRDefault="009345E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9345EE" w:rsidRDefault="009345E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9345EE" w:rsidRDefault="009345E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9345EE" w:rsidRDefault="00631240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EA4D33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3" w:rsidRPr="00EA4D33" w:rsidRDefault="00EA4D33" w:rsidP="00EA4D3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A4D3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33" w:rsidRPr="00EA4D33" w:rsidRDefault="00EA4D33" w:rsidP="00EA4D33">
            <w:pPr>
              <w:pStyle w:val="Akapitzlist"/>
              <w:ind w:left="0" w:right="40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4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EA4D33" w:rsidRPr="00EA4D33" w:rsidRDefault="00EA4D33" w:rsidP="009345E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EA4D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33" w:rsidRPr="00EA4D33" w:rsidRDefault="00631240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E474BB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EA4D33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3" w:rsidRPr="00EA4D33" w:rsidRDefault="00EA4D33" w:rsidP="00EA4D3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A4D3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33" w:rsidRPr="00EA4D33" w:rsidRDefault="00EA4D33" w:rsidP="00EA4D33">
            <w:pPr>
              <w:pStyle w:val="Akapitzlist"/>
              <w:ind w:left="0" w:right="40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4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EA4D33" w:rsidRPr="00EA4D33" w:rsidRDefault="00EA4D33" w:rsidP="00EA4D33">
            <w:pPr>
              <w:pStyle w:val="Akapitzlist"/>
              <w:ind w:left="0" w:right="320" w:firstLine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EA4D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33" w:rsidRPr="00EA4D33" w:rsidRDefault="00631240" w:rsidP="0063124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1,4</w:t>
            </w:r>
          </w:p>
        </w:tc>
      </w:tr>
    </w:tbl>
    <w:p w:rsidR="009345EE" w:rsidRDefault="009345EE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0444A8" w:rsidRDefault="000444A8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0444A8" w:rsidRDefault="000444A8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0444A8" w:rsidRDefault="000444A8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345EE" w:rsidRDefault="009345EE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0444A8" w:rsidRDefault="000444A8" w:rsidP="000444A8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7371"/>
      </w:tblGrid>
      <w:tr w:rsidR="009345EE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EE" w:rsidRDefault="009345EE">
            <w:pPr>
              <w:numPr>
                <w:ilvl w:val="0"/>
                <w:numId w:val="22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Chudzicki J., Sosnowski S.: Instalacje wodociągowe. Projektowanie, wykonanie, eksploatacja, wyd. Seidel-Przywecki, Sp. z o.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., Warszawa 200</w:t>
            </w:r>
            <w:r w:rsidR="0036278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E80D1D" w:rsidRPr="00362784" w:rsidRDefault="009345EE" w:rsidP="00362784">
            <w:pPr>
              <w:numPr>
                <w:ilvl w:val="0"/>
                <w:numId w:val="22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Chudzicki J., Sosnowski S.: Instalacje kanalizacyjne. Projektowanie, wykonanie, eksploatacja, wyd. Seidel-Przywecki, Sp. z o.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., Warszawa 200</w:t>
            </w:r>
            <w:r w:rsidR="0036278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E80D1D" w:rsidRPr="00362784" w:rsidRDefault="00E80D1D" w:rsidP="00362784">
            <w:pPr>
              <w:pStyle w:val="Akapitzlist"/>
              <w:numPr>
                <w:ilvl w:val="0"/>
                <w:numId w:val="22"/>
              </w:numPr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362784">
              <w:rPr>
                <w:rFonts w:ascii="Arial" w:hAnsi="Arial" w:cs="Arial"/>
                <w:sz w:val="20"/>
                <w:szCs w:val="20"/>
              </w:rPr>
              <w:t>Klinke i in.: Ogrzewnictwo, wentylacja, klimatyzacja, 1991</w:t>
            </w:r>
          </w:p>
          <w:p w:rsidR="00362784" w:rsidRPr="00B32BAA" w:rsidRDefault="00362784" w:rsidP="00362784">
            <w:pPr>
              <w:numPr>
                <w:ilvl w:val="0"/>
                <w:numId w:val="22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Chudzicki J i inni.: Zanieczyszczenia wody przed wtórnym zanieczyszczeniem. </w:t>
            </w:r>
            <w:r w:rsidRPr="00B32BAA">
              <w:rPr>
                <w:rFonts w:ascii="Arial" w:hAnsi="Arial" w:cs="Arial"/>
                <w:sz w:val="20"/>
                <w:szCs w:val="20"/>
              </w:rPr>
              <w:t xml:space="preserve">Wymagania techniczne COBRTI INSTAL </w:t>
            </w:r>
            <w:proofErr w:type="gramStart"/>
            <w:r w:rsidRPr="00B32BAA">
              <w:rPr>
                <w:rFonts w:ascii="Arial" w:hAnsi="Arial" w:cs="Arial"/>
                <w:sz w:val="20"/>
                <w:szCs w:val="20"/>
              </w:rPr>
              <w:t>zeszyt</w:t>
            </w:r>
            <w:r w:rsidR="001C1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BAA">
              <w:rPr>
                <w:rFonts w:ascii="Arial" w:hAnsi="Arial" w:cs="Arial"/>
                <w:sz w:val="20"/>
                <w:szCs w:val="20"/>
              </w:rPr>
              <w:t>1</w:t>
            </w:r>
            <w:r w:rsidR="001C1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BAA">
              <w:rPr>
                <w:rFonts w:ascii="Arial" w:hAnsi="Arial" w:cs="Arial"/>
                <w:sz w:val="20"/>
                <w:szCs w:val="20"/>
              </w:rPr>
              <w:t>,</w:t>
            </w:r>
            <w:r w:rsidR="001C14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B32BAA">
              <w:rPr>
                <w:rFonts w:ascii="Arial" w:hAnsi="Arial" w:cs="Arial"/>
                <w:sz w:val="20"/>
                <w:szCs w:val="20"/>
              </w:rPr>
              <w:t>Warszawa 2001</w:t>
            </w:r>
          </w:p>
          <w:p w:rsidR="009345EE" w:rsidRPr="001C143D" w:rsidRDefault="00362784" w:rsidP="001C143D">
            <w:pPr>
              <w:numPr>
                <w:ilvl w:val="0"/>
                <w:numId w:val="22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Dziennik Ustaw Nr75 Rozporządzenie Ministra Infrastruktury w sprawie warunków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technicznych </w:t>
            </w:r>
            <w:r w:rsidR="001C14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jakim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powinny odpowiadac budynki i ich usytuowanie</w:t>
            </w:r>
            <w:r w:rsidR="001C1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43D">
              <w:rPr>
                <w:rFonts w:ascii="Arial" w:hAnsi="Arial" w:cs="Arial"/>
                <w:sz w:val="20"/>
                <w:szCs w:val="20"/>
              </w:rPr>
              <w:t>Warszawa 2002</w:t>
            </w:r>
          </w:p>
        </w:tc>
      </w:tr>
      <w:tr w:rsidR="009345EE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EE" w:rsidRDefault="009345E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9345EE" w:rsidRDefault="009345EE">
      <w:pPr>
        <w:ind w:left="0" w:firstLine="0"/>
        <w:jc w:val="right"/>
      </w:pPr>
      <w:r>
        <w:t xml:space="preserve"> </w:t>
      </w:r>
    </w:p>
    <w:sectPr w:rsidR="009345EE" w:rsidSect="00996DF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20E82"/>
    <w:multiLevelType w:val="hybridMultilevel"/>
    <w:tmpl w:val="4432B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0762C"/>
    <w:multiLevelType w:val="hybridMultilevel"/>
    <w:tmpl w:val="4432B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7"/>
  </w:num>
  <w:num w:numId="5">
    <w:abstractNumId w:val="20"/>
  </w:num>
  <w:num w:numId="6">
    <w:abstractNumId w:val="4"/>
  </w:num>
  <w:num w:numId="7">
    <w:abstractNumId w:val="13"/>
  </w:num>
  <w:num w:numId="8">
    <w:abstractNumId w:val="2"/>
  </w:num>
  <w:num w:numId="9">
    <w:abstractNumId w:val="22"/>
  </w:num>
  <w:num w:numId="10">
    <w:abstractNumId w:val="18"/>
  </w:num>
  <w:num w:numId="11">
    <w:abstractNumId w:val="7"/>
  </w:num>
  <w:num w:numId="12">
    <w:abstractNumId w:val="8"/>
  </w:num>
  <w:num w:numId="13">
    <w:abstractNumId w:val="0"/>
  </w:num>
  <w:num w:numId="14">
    <w:abstractNumId w:val="19"/>
  </w:num>
  <w:num w:numId="15">
    <w:abstractNumId w:val="21"/>
  </w:num>
  <w:num w:numId="16">
    <w:abstractNumId w:val="16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284"/>
  <w:hyphenationZone w:val="425"/>
  <w:drawingGridHorizontalSpacing w:val="120"/>
  <w:displayHorizontalDrawingGridEvery w:val="2"/>
  <w:characterSpacingControl w:val="doNotCompress"/>
  <w:compat/>
  <w:rsids>
    <w:rsidRoot w:val="00EA4D33"/>
    <w:rsid w:val="000444A8"/>
    <w:rsid w:val="001C143D"/>
    <w:rsid w:val="00362784"/>
    <w:rsid w:val="00631240"/>
    <w:rsid w:val="009345EE"/>
    <w:rsid w:val="009915D5"/>
    <w:rsid w:val="00996DF1"/>
    <w:rsid w:val="00C67B1A"/>
    <w:rsid w:val="00E474BB"/>
    <w:rsid w:val="00E80D1D"/>
    <w:rsid w:val="00EA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B1A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7B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C67B1A"/>
    <w:pPr>
      <w:ind w:left="720"/>
      <w:contextualSpacing/>
    </w:pPr>
  </w:style>
  <w:style w:type="paragraph" w:styleId="Tytu">
    <w:name w:val="Title"/>
    <w:basedOn w:val="Normalny"/>
    <w:qFormat/>
    <w:rsid w:val="00C67B1A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rsid w:val="00C67B1A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qFormat/>
    <w:rsid w:val="00C67B1A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rsid w:val="00C67B1A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unhideWhenUsed/>
    <w:rsid w:val="00C67B1A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semiHidden/>
    <w:rsid w:val="00C67B1A"/>
    <w:rPr>
      <w:rFonts w:eastAsia="Times New Roman"/>
      <w:b/>
      <w:sz w:val="24"/>
      <w:lang w:eastAsia="ar-SA"/>
    </w:rPr>
  </w:style>
  <w:style w:type="paragraph" w:styleId="Tekstpodstawowywcity2">
    <w:name w:val="Body Text Indent 2"/>
    <w:basedOn w:val="Normalny"/>
    <w:unhideWhenUsed/>
    <w:rsid w:val="00C67B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semiHidden/>
    <w:rsid w:val="00C67B1A"/>
    <w:rPr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3627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62784"/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0BA4-C792-400C-900D-DE20DAE0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MODUŁU / KARTA PRZEDMIOTU</vt:lpstr>
    </vt:vector>
  </TitlesOfParts>
  <Company>TOSHIBA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MODUŁU / KARTA PRZEDMIOTU</dc:title>
  <dc:creator>ADMIN</dc:creator>
  <cp:lastModifiedBy>J</cp:lastModifiedBy>
  <cp:revision>4</cp:revision>
  <cp:lastPrinted>2017-05-31T08:44:00Z</cp:lastPrinted>
  <dcterms:created xsi:type="dcterms:W3CDTF">2017-05-12T09:08:00Z</dcterms:created>
  <dcterms:modified xsi:type="dcterms:W3CDTF">2017-05-31T08:47:00Z</dcterms:modified>
</cp:coreProperties>
</file>