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>Załącznik nr 7</w:t>
      </w:r>
    </w:p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>do Zarządzenia Rektora nr 10/12</w:t>
      </w:r>
    </w:p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B41FBF" w:rsidRPr="00324047" w:rsidRDefault="00B41FB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41FBF" w:rsidRPr="00324047" w:rsidRDefault="00B41FBF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3240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B41FBF" w:rsidRPr="00324047" w:rsidRDefault="00B41FB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Fundamentowanie 2</w:t>
            </w: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Foundation engineering 2</w:t>
            </w: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B74D8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201</w:t>
            </w:r>
            <w:r w:rsidR="00B74D80">
              <w:rPr>
                <w:rFonts w:ascii="Arial" w:hAnsi="Arial" w:cs="Arial"/>
                <w:b/>
                <w:lang w:eastAsia="pl-PL"/>
              </w:rPr>
              <w:t>7</w:t>
            </w:r>
            <w:r w:rsidRPr="00324047">
              <w:rPr>
                <w:rFonts w:ascii="Arial" w:hAnsi="Arial" w:cs="Arial"/>
                <w:b/>
                <w:lang w:eastAsia="pl-PL"/>
              </w:rPr>
              <w:t>/201</w:t>
            </w:r>
            <w:r w:rsidR="00B74D80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B41FBF" w:rsidRPr="00324047" w:rsidRDefault="00B41FB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41FBF" w:rsidRPr="00324047" w:rsidRDefault="00B41FB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41FBF" w:rsidRPr="00324047" w:rsidRDefault="00B41FBF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B41FBF" w:rsidRPr="00324047" w:rsidRDefault="00B41FB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324047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B41FBF" w:rsidRPr="0032404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</w:rPr>
              <w:t xml:space="preserve">Konstrukcje </w:t>
            </w:r>
            <w:r>
              <w:rPr>
                <w:rFonts w:ascii="Arial" w:hAnsi="Arial" w:cs="Arial"/>
                <w:b/>
              </w:rPr>
              <w:t>B</w:t>
            </w:r>
            <w:r w:rsidRPr="00324047">
              <w:rPr>
                <w:rFonts w:ascii="Arial" w:hAnsi="Arial" w:cs="Arial"/>
                <w:b/>
              </w:rPr>
              <w:t>udowlane</w:t>
            </w:r>
          </w:p>
        </w:tc>
      </w:tr>
      <w:tr w:rsidR="00B74D80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0" w:rsidRPr="00324047" w:rsidRDefault="00B74D80" w:rsidP="00B74D8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D80" w:rsidRDefault="00B74D80" w:rsidP="00B74D80">
            <w:pPr>
              <w:pStyle w:val="Nagwek3"/>
            </w:pPr>
            <w:r w:rsidRPr="00134732">
              <w:t>Katedra Geotechniki, Geomatyki i Gospodarki Odpadami</w:t>
            </w:r>
          </w:p>
        </w:tc>
      </w:tr>
      <w:tr w:rsidR="00B74D80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0" w:rsidRPr="00324047" w:rsidRDefault="00B74D80" w:rsidP="00B74D8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D80" w:rsidRDefault="00B74D80" w:rsidP="00B74D80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dr inż. Katarzyna Kurpias-Warianek</w:t>
            </w:r>
          </w:p>
        </w:tc>
      </w:tr>
      <w:tr w:rsidR="00B74D80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0" w:rsidRPr="00324047" w:rsidRDefault="00B74D80" w:rsidP="00B74D8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D80" w:rsidRDefault="00B74D80" w:rsidP="00B74D80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 w:rsidRPr="008A162E">
              <w:rPr>
                <w:rFonts w:ascii="Arial" w:hAnsi="Arial"/>
                <w:b/>
              </w:rPr>
              <w:t>Prof. dr hab. inż. Marek Iwański</w:t>
            </w:r>
          </w:p>
          <w:p w:rsidR="00B74D80" w:rsidRDefault="00B74D80" w:rsidP="00B74D80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B41FBF" w:rsidRPr="00324047" w:rsidRDefault="00B41FB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B41FBF" w:rsidRPr="00324047" w:rsidRDefault="00B41FB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B41FBF" w:rsidRPr="00324047" w:rsidRDefault="00B41FBF" w:rsidP="000006E2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B41FBF" w:rsidRPr="00324047" w:rsidRDefault="00B41FBF" w:rsidP="000006E2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</w:t>
            </w:r>
            <w:r w:rsidRPr="00324047">
              <w:rPr>
                <w:rFonts w:ascii="Arial" w:hAnsi="Arial" w:cs="Arial"/>
                <w:b/>
                <w:lang w:eastAsia="pl-PL"/>
              </w:rPr>
              <w:t>olski</w:t>
            </w:r>
          </w:p>
        </w:tc>
      </w:tr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semestr II</w:t>
            </w:r>
          </w:p>
        </w:tc>
      </w:tr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050CF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F5542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B41FBF" w:rsidRPr="00324047">
        <w:trPr>
          <w:trHeight w:val="567"/>
        </w:trPr>
        <w:tc>
          <w:tcPr>
            <w:tcW w:w="1985" w:type="dxa"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B41FBF" w:rsidRPr="00324047">
        <w:trPr>
          <w:trHeight w:val="283"/>
        </w:trPr>
        <w:tc>
          <w:tcPr>
            <w:tcW w:w="1985" w:type="dxa"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404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404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B41FBF" w:rsidRPr="00324047" w:rsidRDefault="00B41FBF" w:rsidP="000006E2">
      <w:pPr>
        <w:ind w:left="0" w:firstLine="0"/>
        <w:rPr>
          <w:rFonts w:ascii="Arial" w:hAnsi="Arial" w:cs="Arial"/>
        </w:rPr>
      </w:pPr>
    </w:p>
    <w:p w:rsidR="00B41FBF" w:rsidRPr="00324047" w:rsidRDefault="00B41FBF" w:rsidP="00ED6B63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sz w:val="22"/>
          <w:szCs w:val="22"/>
          <w:lang w:eastAsia="pl-PL"/>
        </w:rPr>
        <w:br w:type="page"/>
      </w: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8300"/>
      </w:tblGrid>
      <w:tr w:rsidR="00B41FBF" w:rsidRPr="00324047">
        <w:tc>
          <w:tcPr>
            <w:tcW w:w="867" w:type="dxa"/>
          </w:tcPr>
          <w:p w:rsidR="00B41FBF" w:rsidRPr="00324047" w:rsidRDefault="00B41FBF" w:rsidP="00EB753C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00" w:type="dxa"/>
          </w:tcPr>
          <w:p w:rsidR="00B41FBF" w:rsidRPr="00324047" w:rsidRDefault="00B41FBF" w:rsidP="00324047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Zdobycie wiedzy i umiejętności z zakresu </w:t>
            </w:r>
            <w:r w:rsidRPr="00324047">
              <w:rPr>
                <w:rFonts w:ascii="Arial" w:hAnsi="Arial" w:cs="Arial"/>
                <w:sz w:val="20"/>
                <w:szCs w:val="20"/>
              </w:rPr>
              <w:t>stateczność zboczy naturalnych i sztucznych. Zdobycie wiedzy i umiejętności projektowania ścianek szczelnych.</w:t>
            </w:r>
          </w:p>
        </w:tc>
      </w:tr>
    </w:tbl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B41FBF" w:rsidRPr="003240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Zna metody sprawdzania stateczności skarp.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T2A_W01</w:t>
            </w:r>
          </w:p>
        </w:tc>
      </w:tr>
      <w:tr w:rsidR="00B41FBF" w:rsidRPr="00324047">
        <w:trPr>
          <w:trHeight w:val="9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rodzajów konstrukcji oporowych.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zagadnienia związane z parciem </w:t>
            </w: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odporem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B2_W14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T2A_W02 T2A_W03 T2A_W04 T2A_W07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ścianek szczelnych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T2A_W01 T2A_W02 T2A_W03 T2A_W04 T2A_W07</w:t>
            </w:r>
          </w:p>
        </w:tc>
      </w:tr>
      <w:tr w:rsidR="00B41FBF" w:rsidRPr="00324047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Potrafi sprawdzić stateczności skarpy oraz dobrać metodę jej zabezpieczenia.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T2A_U10 T2A_U17</w:t>
            </w:r>
          </w:p>
        </w:tc>
      </w:tr>
      <w:tr w:rsidR="00B41FBF" w:rsidRPr="00324047">
        <w:trPr>
          <w:trHeight w:val="123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Umie zaprojektować ściankę szczelną w złożonych warunkach gruntowo-wodnych.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B2_U01 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T2A_U08 T2A_U09 T2A_U10 T2A_U17 T2A_U18 T2A_U19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i współpracować </w:t>
            </w: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zespole nad wyznaczonym zadaniem, określać priorytety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T2A_K01 T2A_K03 T2A_K04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Jest świadomy odpowiedzialności za bezpieczeństwo pracy własnej i zespołu. Jest świadomy zagrożeń występujących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T2A_K03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Ma świadomość potrzeby zrównoważonego, energooszczędnego rozwoju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T2A_K02 T2A_K05</w:t>
            </w:r>
          </w:p>
        </w:tc>
      </w:tr>
    </w:tbl>
    <w:p w:rsidR="00B41FBF" w:rsidRPr="00324047" w:rsidRDefault="00B41FBF" w:rsidP="000006E2">
      <w:pPr>
        <w:rPr>
          <w:rFonts w:ascii="Arial" w:hAnsi="Arial" w:cs="Arial"/>
          <w:b/>
        </w:rPr>
      </w:pPr>
    </w:p>
    <w:p w:rsidR="00B41FBF" w:rsidRPr="00324047" w:rsidRDefault="00B41FBF" w:rsidP="000006E2">
      <w:pPr>
        <w:rPr>
          <w:rFonts w:ascii="Arial" w:hAnsi="Arial" w:cs="Arial"/>
          <w:b/>
        </w:rPr>
      </w:pPr>
      <w:r w:rsidRPr="00324047">
        <w:rPr>
          <w:rFonts w:ascii="Arial" w:hAnsi="Arial" w:cs="Arial"/>
          <w:b/>
        </w:rPr>
        <w:t>Treści kształcenia:</w:t>
      </w:r>
    </w:p>
    <w:p w:rsidR="00B41FBF" w:rsidRPr="00324047" w:rsidRDefault="00B41FBF" w:rsidP="000006E2">
      <w:pPr>
        <w:rPr>
          <w:rFonts w:ascii="Arial" w:hAnsi="Arial" w:cs="Arial"/>
          <w:b/>
          <w:sz w:val="20"/>
          <w:szCs w:val="20"/>
        </w:rPr>
      </w:pPr>
    </w:p>
    <w:p w:rsidR="00B41FBF" w:rsidRDefault="00B41FBF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24047">
        <w:rPr>
          <w:rFonts w:ascii="Arial" w:hAnsi="Arial" w:cs="Arial"/>
          <w:sz w:val="20"/>
          <w:szCs w:val="20"/>
        </w:rPr>
        <w:t>Treści kształcenia w zakresie wykładu</w:t>
      </w:r>
    </w:p>
    <w:p w:rsidR="00B41FBF" w:rsidRPr="00324047" w:rsidRDefault="00B41FBF" w:rsidP="007602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B41FBF" w:rsidRPr="00324047">
        <w:tc>
          <w:tcPr>
            <w:tcW w:w="848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Stateczność skarp i zboczy</w:t>
            </w:r>
            <w:r w:rsidRPr="00324047">
              <w:rPr>
                <w:rFonts w:ascii="Arial" w:hAnsi="Arial" w:cs="Arial"/>
                <w:sz w:val="20"/>
                <w:szCs w:val="20"/>
              </w:rPr>
              <w:t>: przyjęcie modelu obliczeniowego, dobór metod obliczeniowych, stateczność skarp i zboczy w gruntach niespoistych i spoistych, stateczność zboczy skalnych.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B41FBF" w:rsidRPr="00324047">
        <w:trPr>
          <w:trHeight w:val="1232"/>
        </w:trPr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Osuwiska</w:t>
            </w:r>
            <w:r w:rsidRPr="00324047">
              <w:rPr>
                <w:rFonts w:ascii="Arial" w:hAnsi="Arial" w:cs="Arial"/>
                <w:sz w:val="20"/>
                <w:szCs w:val="20"/>
              </w:rPr>
              <w:t>: warunki powstawania, klasyfikacja, zadania inwestora, zasady instalacji urządzeń pomiarowych, sposoby zabezpieczeń.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Specjalne zagadnienia parcia i odporu</w:t>
            </w:r>
            <w:r w:rsidRPr="00324047">
              <w:rPr>
                <w:rFonts w:ascii="Arial" w:hAnsi="Arial" w:cs="Arial"/>
                <w:sz w:val="20"/>
                <w:szCs w:val="20"/>
              </w:rPr>
              <w:t>: parcie gruntu uwarstwionego, parcie na ściany oporowe z załamaniem, parcie na sztywne okrągłe ściany oporowe, odpór gruntu uwarstwionego, przypadki różnych schematów obciążenia naziomu.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Rodzaje konstrukcji oporowych</w:t>
            </w:r>
            <w:r w:rsidRPr="00324047">
              <w:rPr>
                <w:rFonts w:ascii="Arial" w:hAnsi="Arial" w:cs="Arial"/>
                <w:sz w:val="20"/>
                <w:szCs w:val="20"/>
              </w:rPr>
              <w:t xml:space="preserve">: konstrukcje masywne, słabo zbrojone i kątowe; konstrukcje z gruntu zbrojonego a) cięgnami metalowymi b)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geotekstyliami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>; konstrukcje z wieloma półkami poziomymi; konstrukcje z płytą kotwiącą; konstrukcje z kaszyc.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Ścianki szczelne, odwodnienia wykopów</w:t>
            </w:r>
            <w:r w:rsidRPr="00324047">
              <w:rPr>
                <w:rFonts w:ascii="Arial" w:hAnsi="Arial" w:cs="Arial"/>
                <w:sz w:val="20"/>
                <w:szCs w:val="20"/>
              </w:rPr>
              <w:t>: rodzaje ścianek szczelnych; metody projektowania ścianek szczelnych.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B41FBF" w:rsidRDefault="00B41FBF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B41FBF" w:rsidRDefault="00B41FBF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24047">
        <w:rPr>
          <w:rFonts w:ascii="Arial" w:hAnsi="Arial" w:cs="Arial"/>
          <w:sz w:val="20"/>
          <w:szCs w:val="20"/>
        </w:rPr>
        <w:t>Charakterystyka zadań projektowych</w:t>
      </w:r>
    </w:p>
    <w:p w:rsidR="00B41FBF" w:rsidRPr="00324047" w:rsidRDefault="00B41FBF" w:rsidP="007602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817"/>
        <w:gridCol w:w="1618"/>
      </w:tblGrid>
      <w:tr w:rsidR="00B41FBF" w:rsidRPr="00324047">
        <w:tc>
          <w:tcPr>
            <w:tcW w:w="851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6817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618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41FBF" w:rsidRPr="00324047">
        <w:tc>
          <w:tcPr>
            <w:tcW w:w="851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7" w:type="dxa"/>
          </w:tcPr>
          <w:p w:rsidR="00B41FBF" w:rsidRPr="00324047" w:rsidRDefault="00B41FBF" w:rsidP="00AB59E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Sprawdzenie stateczności skarpy.</w:t>
            </w:r>
          </w:p>
        </w:tc>
        <w:tc>
          <w:tcPr>
            <w:tcW w:w="161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W_01; U_01; K_01, K_02;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B41FBF" w:rsidRPr="00324047">
        <w:tc>
          <w:tcPr>
            <w:tcW w:w="851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7" w:type="dxa"/>
          </w:tcPr>
          <w:p w:rsidR="00B41FBF" w:rsidRPr="00324047" w:rsidRDefault="00B41FBF" w:rsidP="00AB59E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 ścianki szczelnej.</w:t>
            </w:r>
          </w:p>
        </w:tc>
        <w:tc>
          <w:tcPr>
            <w:tcW w:w="161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W_02; W_03; U_02;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K_01, K_02;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B41FBF" w:rsidRPr="00324047" w:rsidRDefault="00B41FBF" w:rsidP="000620CF">
      <w:pPr>
        <w:ind w:left="0" w:firstLine="0"/>
        <w:rPr>
          <w:rFonts w:ascii="Arial" w:hAnsi="Arial" w:cs="Arial"/>
        </w:rPr>
      </w:pPr>
    </w:p>
    <w:p w:rsidR="00B41FBF" w:rsidRPr="00324047" w:rsidRDefault="00B41FBF" w:rsidP="000006E2">
      <w:pPr>
        <w:rPr>
          <w:rFonts w:ascii="Arial" w:hAnsi="Arial" w:cs="Arial"/>
          <w:b/>
        </w:rPr>
      </w:pPr>
      <w:r w:rsidRPr="00324047">
        <w:rPr>
          <w:rFonts w:ascii="Arial" w:hAnsi="Arial" w:cs="Arial"/>
          <w:b/>
        </w:rPr>
        <w:t xml:space="preserve">Metody sprawdzania efektów kształcenia </w:t>
      </w:r>
    </w:p>
    <w:p w:rsidR="00B41FBF" w:rsidRPr="00324047" w:rsidRDefault="00B41FBF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B41FBF" w:rsidRPr="003240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</w:tbl>
    <w:p w:rsidR="00B41FBF" w:rsidRPr="00324047" w:rsidRDefault="00B41FBF" w:rsidP="000006E2">
      <w:pPr>
        <w:rPr>
          <w:rFonts w:ascii="Arial" w:hAnsi="Arial" w:cs="Arial"/>
          <w:i/>
          <w:sz w:val="16"/>
          <w:szCs w:val="16"/>
        </w:rPr>
      </w:pPr>
    </w:p>
    <w:p w:rsidR="00B41FBF" w:rsidRPr="00324047" w:rsidRDefault="00B41FBF" w:rsidP="000006E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B41FBF" w:rsidRPr="00324047" w:rsidRDefault="00B41FBF" w:rsidP="000006E2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B41FBF" w:rsidRPr="00324047">
        <w:trPr>
          <w:trHeight w:val="283"/>
        </w:trPr>
        <w:tc>
          <w:tcPr>
            <w:tcW w:w="9125" w:type="dxa"/>
            <w:gridSpan w:val="3"/>
          </w:tcPr>
          <w:p w:rsidR="00B41FBF" w:rsidRPr="00324047" w:rsidRDefault="00B41FBF" w:rsidP="005D237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="000F35A5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B41FBF" w:rsidRPr="00324047" w:rsidRDefault="000F35A5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="00B41FBF"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B41FBF" w:rsidRPr="00324047" w:rsidRDefault="000F35A5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B41FBF" w:rsidRPr="00324047" w:rsidRDefault="000F35A5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bookmarkStart w:id="0" w:name="_GoBack"/>
            <w:bookmarkEnd w:id="0"/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B41FBF" w:rsidRPr="00324047" w:rsidRDefault="000F35A5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32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B41FBF" w:rsidRPr="00324047" w:rsidRDefault="000F35A5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1,3</w:t>
            </w:r>
          </w:p>
        </w:tc>
      </w:tr>
    </w:tbl>
    <w:p w:rsidR="00B41FBF" w:rsidRPr="00324047" w:rsidRDefault="00B41FBF" w:rsidP="000006E2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B41FBF" w:rsidRPr="00324047" w:rsidRDefault="00B41FBF" w:rsidP="000528C4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B41FBF" w:rsidRPr="00324047" w:rsidRDefault="00B41FBF" w:rsidP="000528C4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B41FBF" w:rsidRPr="003240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Zenon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Wiłun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„Zarys geotechniki”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 xml:space="preserve">Zygmunt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Glazer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Mechanika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gruntów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Barbara Grabowska-Olszewska „Gruntoznawstwo”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Stanisław Pisarczyk „Gruntoznawstwo inżynierskie”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Witold C. Kowalski „Geologia inżynierska”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Stanisław Pisarczyk „Grunty nasypowe”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Fundamentowanie - Projektowanie posadowień - pod redakcją Czesława Rybaka, Olgierd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Puła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, Czesław Rybak, Włodzimierz Sarniak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Dolnośląskie Wydawnictwo Edukacyjne, Wrocław 1999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Eugeniusz Dembicki (red.) „Fundamentowanie” (tom 1: „Podłoże budowlane”, tom 2: „Posadowienie budowli”)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Bolesław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Rossiński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„Błędy w rozwiązaniach geotechnicznych”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Rolla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Geotekstylia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w budownictwie drogowym”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Rudolf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Molisz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i inni „Nasypy na gruntach organicznych”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PN-86/B - 02480 - Grunty budowlane. Określenia, symbole, podział i opis gruntów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PN-88/B - 04481 - Grunty budowlane. Badania próbek gruntu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Punkt 3. Opis badania właściwości gruntów metodą makroskopową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PN-B-02481:1998 - Geotechnika - Terminologia podstawowa, symbole literowe i jednostki miar. Zastępuje: PN-86/B-02480 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PN-EN ISO 14688-1 - Badania geotechniczne. Oznaczanie i klasyfikowanie gruntów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1: Oznaczanie i opis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PN-EN ISO 14688-2 - Badania geotechniczne. Oznaczanie i klasyfikowanie gruntów Część 2: Zasady klasyfikowania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PN-B-03020:1981 - Grunty budowlane Posadowienie bezpośrednie budowli - Obliczenia statyczne i projektowanie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 - EN 1997 - 1 -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7, Projektowanie geotechniczne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1: Zasady ogólne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 - EN 1997 - 2 -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7, Projektowanie geotechniczne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2: Rozpoznanie i badanie podłoża gruntowego</w:t>
            </w:r>
          </w:p>
          <w:p w:rsidR="00B41FBF" w:rsidRPr="00324047" w:rsidRDefault="00B41FBF" w:rsidP="008A39A8">
            <w:pPr>
              <w:tabs>
                <w:tab w:val="left" w:pos="1560"/>
              </w:tabs>
              <w:ind w:left="72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41FBF" w:rsidRPr="00324047" w:rsidRDefault="00B41FBF" w:rsidP="00AB59E9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B41FBF" w:rsidRPr="00324047" w:rsidSect="00D7690B"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234C3"/>
    <w:multiLevelType w:val="hybridMultilevel"/>
    <w:tmpl w:val="FE68985E"/>
    <w:lvl w:ilvl="0" w:tplc="CCE03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"/>
  </w:num>
  <w:num w:numId="9">
    <w:abstractNumId w:val="28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10"/>
  </w:num>
  <w:num w:numId="26">
    <w:abstractNumId w:val="27"/>
  </w:num>
  <w:num w:numId="27">
    <w:abstractNumId w:val="1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06E2"/>
    <w:rsid w:val="0000512C"/>
    <w:rsid w:val="000201BE"/>
    <w:rsid w:val="00025363"/>
    <w:rsid w:val="00026424"/>
    <w:rsid w:val="00033E72"/>
    <w:rsid w:val="00050CF9"/>
    <w:rsid w:val="000528C4"/>
    <w:rsid w:val="000620CF"/>
    <w:rsid w:val="0006642C"/>
    <w:rsid w:val="00071E7B"/>
    <w:rsid w:val="00083F88"/>
    <w:rsid w:val="000852CE"/>
    <w:rsid w:val="00092664"/>
    <w:rsid w:val="00096974"/>
    <w:rsid w:val="000A0B7B"/>
    <w:rsid w:val="000C2895"/>
    <w:rsid w:val="000D26EB"/>
    <w:rsid w:val="000D6A0B"/>
    <w:rsid w:val="000E3651"/>
    <w:rsid w:val="000E67D1"/>
    <w:rsid w:val="000E7E9F"/>
    <w:rsid w:val="000F35A5"/>
    <w:rsid w:val="000F4393"/>
    <w:rsid w:val="000F4BEF"/>
    <w:rsid w:val="0012165F"/>
    <w:rsid w:val="00122E82"/>
    <w:rsid w:val="00130C97"/>
    <w:rsid w:val="00134082"/>
    <w:rsid w:val="00147A36"/>
    <w:rsid w:val="00181621"/>
    <w:rsid w:val="00187BC7"/>
    <w:rsid w:val="001A3A2B"/>
    <w:rsid w:val="001B620C"/>
    <w:rsid w:val="001D25B3"/>
    <w:rsid w:val="001E0B38"/>
    <w:rsid w:val="001E1378"/>
    <w:rsid w:val="001E522A"/>
    <w:rsid w:val="001F35FD"/>
    <w:rsid w:val="002011ED"/>
    <w:rsid w:val="00225D33"/>
    <w:rsid w:val="00251EB1"/>
    <w:rsid w:val="002607B7"/>
    <w:rsid w:val="00275823"/>
    <w:rsid w:val="00283C40"/>
    <w:rsid w:val="0028533E"/>
    <w:rsid w:val="00295D90"/>
    <w:rsid w:val="00296E6D"/>
    <w:rsid w:val="002B4596"/>
    <w:rsid w:val="002C0858"/>
    <w:rsid w:val="002C4C08"/>
    <w:rsid w:val="002C6E7D"/>
    <w:rsid w:val="002F7DEB"/>
    <w:rsid w:val="003054B4"/>
    <w:rsid w:val="00306BE7"/>
    <w:rsid w:val="003235AB"/>
    <w:rsid w:val="00324047"/>
    <w:rsid w:val="00333B68"/>
    <w:rsid w:val="0035044C"/>
    <w:rsid w:val="00364C42"/>
    <w:rsid w:val="00366FFD"/>
    <w:rsid w:val="0038052C"/>
    <w:rsid w:val="00387E31"/>
    <w:rsid w:val="00392454"/>
    <w:rsid w:val="00396ECB"/>
    <w:rsid w:val="003C2A16"/>
    <w:rsid w:val="003D03A7"/>
    <w:rsid w:val="003D4720"/>
    <w:rsid w:val="00404BB6"/>
    <w:rsid w:val="004258A6"/>
    <w:rsid w:val="0043469F"/>
    <w:rsid w:val="00441E80"/>
    <w:rsid w:val="0044594C"/>
    <w:rsid w:val="0044790A"/>
    <w:rsid w:val="00452968"/>
    <w:rsid w:val="004B0487"/>
    <w:rsid w:val="004B252F"/>
    <w:rsid w:val="004B60C4"/>
    <w:rsid w:val="004D2AB4"/>
    <w:rsid w:val="004F26AA"/>
    <w:rsid w:val="004F293C"/>
    <w:rsid w:val="0050070F"/>
    <w:rsid w:val="005030D0"/>
    <w:rsid w:val="005120C4"/>
    <w:rsid w:val="00522E54"/>
    <w:rsid w:val="00523785"/>
    <w:rsid w:val="00535423"/>
    <w:rsid w:val="00541FA6"/>
    <w:rsid w:val="005567C6"/>
    <w:rsid w:val="0056516F"/>
    <w:rsid w:val="00570636"/>
    <w:rsid w:val="00576666"/>
    <w:rsid w:val="005D2372"/>
    <w:rsid w:val="005D67D0"/>
    <w:rsid w:val="005E0022"/>
    <w:rsid w:val="005E59D1"/>
    <w:rsid w:val="0060288B"/>
    <w:rsid w:val="00606ABA"/>
    <w:rsid w:val="00623367"/>
    <w:rsid w:val="006457D9"/>
    <w:rsid w:val="00660D0A"/>
    <w:rsid w:val="006672F4"/>
    <w:rsid w:val="00685386"/>
    <w:rsid w:val="00687006"/>
    <w:rsid w:val="00692EA5"/>
    <w:rsid w:val="006D4A8E"/>
    <w:rsid w:val="006E40EC"/>
    <w:rsid w:val="006F2E0F"/>
    <w:rsid w:val="00712FC4"/>
    <w:rsid w:val="00714FB1"/>
    <w:rsid w:val="00733D8E"/>
    <w:rsid w:val="007344D2"/>
    <w:rsid w:val="00750DE4"/>
    <w:rsid w:val="007550F8"/>
    <w:rsid w:val="00760290"/>
    <w:rsid w:val="007722C9"/>
    <w:rsid w:val="00776526"/>
    <w:rsid w:val="007A63F0"/>
    <w:rsid w:val="007C10C6"/>
    <w:rsid w:val="007C12EB"/>
    <w:rsid w:val="007C6008"/>
    <w:rsid w:val="007D1A4D"/>
    <w:rsid w:val="008049A1"/>
    <w:rsid w:val="0082529E"/>
    <w:rsid w:val="00827E18"/>
    <w:rsid w:val="008409AF"/>
    <w:rsid w:val="00845723"/>
    <w:rsid w:val="00851AB4"/>
    <w:rsid w:val="00886E57"/>
    <w:rsid w:val="00895D8F"/>
    <w:rsid w:val="008A3258"/>
    <w:rsid w:val="008A3342"/>
    <w:rsid w:val="008A39A8"/>
    <w:rsid w:val="008A4A63"/>
    <w:rsid w:val="008B1233"/>
    <w:rsid w:val="008B6901"/>
    <w:rsid w:val="008D4979"/>
    <w:rsid w:val="008E1CFC"/>
    <w:rsid w:val="008E2942"/>
    <w:rsid w:val="00970198"/>
    <w:rsid w:val="0097792A"/>
    <w:rsid w:val="0098621A"/>
    <w:rsid w:val="009D333B"/>
    <w:rsid w:val="009D5212"/>
    <w:rsid w:val="009D607F"/>
    <w:rsid w:val="009E34DF"/>
    <w:rsid w:val="009F5B7E"/>
    <w:rsid w:val="009F5BB1"/>
    <w:rsid w:val="00A04F7E"/>
    <w:rsid w:val="00A22BCF"/>
    <w:rsid w:val="00A502F8"/>
    <w:rsid w:val="00A55054"/>
    <w:rsid w:val="00A671FA"/>
    <w:rsid w:val="00A751E9"/>
    <w:rsid w:val="00AA145A"/>
    <w:rsid w:val="00AB32D7"/>
    <w:rsid w:val="00AB59E9"/>
    <w:rsid w:val="00AB788D"/>
    <w:rsid w:val="00AD2242"/>
    <w:rsid w:val="00AD22C2"/>
    <w:rsid w:val="00AE33E3"/>
    <w:rsid w:val="00AF04A6"/>
    <w:rsid w:val="00B16C60"/>
    <w:rsid w:val="00B41FBF"/>
    <w:rsid w:val="00B46928"/>
    <w:rsid w:val="00B6492A"/>
    <w:rsid w:val="00B74CE1"/>
    <w:rsid w:val="00B74D80"/>
    <w:rsid w:val="00B779A0"/>
    <w:rsid w:val="00B922FE"/>
    <w:rsid w:val="00B97697"/>
    <w:rsid w:val="00BA1801"/>
    <w:rsid w:val="00BA2054"/>
    <w:rsid w:val="00BA3C2E"/>
    <w:rsid w:val="00BB3882"/>
    <w:rsid w:val="00BC36CD"/>
    <w:rsid w:val="00BC51F8"/>
    <w:rsid w:val="00BE0666"/>
    <w:rsid w:val="00BE1CF8"/>
    <w:rsid w:val="00BF5304"/>
    <w:rsid w:val="00BF5542"/>
    <w:rsid w:val="00C00888"/>
    <w:rsid w:val="00C04C7A"/>
    <w:rsid w:val="00C2484C"/>
    <w:rsid w:val="00C33096"/>
    <w:rsid w:val="00C36095"/>
    <w:rsid w:val="00C36443"/>
    <w:rsid w:val="00C41D5F"/>
    <w:rsid w:val="00C73DAA"/>
    <w:rsid w:val="00CA008F"/>
    <w:rsid w:val="00CA137A"/>
    <w:rsid w:val="00CA4DFB"/>
    <w:rsid w:val="00CB20F9"/>
    <w:rsid w:val="00CB47C9"/>
    <w:rsid w:val="00CB65A6"/>
    <w:rsid w:val="00CD3F3B"/>
    <w:rsid w:val="00CF2E55"/>
    <w:rsid w:val="00D04055"/>
    <w:rsid w:val="00D13DBF"/>
    <w:rsid w:val="00D16B67"/>
    <w:rsid w:val="00D51389"/>
    <w:rsid w:val="00D64030"/>
    <w:rsid w:val="00D65504"/>
    <w:rsid w:val="00D677C1"/>
    <w:rsid w:val="00D744AA"/>
    <w:rsid w:val="00D7690B"/>
    <w:rsid w:val="00D9303B"/>
    <w:rsid w:val="00DA1688"/>
    <w:rsid w:val="00DA5D3D"/>
    <w:rsid w:val="00DB70DD"/>
    <w:rsid w:val="00DC0A7F"/>
    <w:rsid w:val="00DC323C"/>
    <w:rsid w:val="00DD7E3A"/>
    <w:rsid w:val="00DE3ED6"/>
    <w:rsid w:val="00E32343"/>
    <w:rsid w:val="00E432FA"/>
    <w:rsid w:val="00E724B3"/>
    <w:rsid w:val="00E725F1"/>
    <w:rsid w:val="00E84A06"/>
    <w:rsid w:val="00EA25FA"/>
    <w:rsid w:val="00EA6F80"/>
    <w:rsid w:val="00EB2E93"/>
    <w:rsid w:val="00EB753C"/>
    <w:rsid w:val="00ED6B63"/>
    <w:rsid w:val="00F02331"/>
    <w:rsid w:val="00F073F0"/>
    <w:rsid w:val="00F25A10"/>
    <w:rsid w:val="00F40E1E"/>
    <w:rsid w:val="00F60BA1"/>
    <w:rsid w:val="00F6387F"/>
    <w:rsid w:val="00F719FD"/>
    <w:rsid w:val="00F751D8"/>
    <w:rsid w:val="00FB0042"/>
    <w:rsid w:val="00FB0489"/>
    <w:rsid w:val="00FB485E"/>
    <w:rsid w:val="00FD7863"/>
    <w:rsid w:val="00FD7A4C"/>
    <w:rsid w:val="00FE107B"/>
    <w:rsid w:val="00FE6280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4D80"/>
    <w:pPr>
      <w:keepNext/>
      <w:ind w:left="0" w:firstLine="0"/>
      <w:outlineLvl w:val="2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  <w:style w:type="character" w:styleId="Pogrubienie">
    <w:name w:val="Strong"/>
    <w:basedOn w:val="Domylnaczcionkaakapitu"/>
    <w:uiPriority w:val="99"/>
    <w:qFormat/>
    <w:rsid w:val="00B46928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B74D80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4D80"/>
    <w:pPr>
      <w:keepNext/>
      <w:ind w:left="0" w:firstLine="0"/>
      <w:outlineLvl w:val="2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  <w:style w:type="character" w:styleId="Pogrubienie">
    <w:name w:val="Strong"/>
    <w:basedOn w:val="Domylnaczcionkaakapitu"/>
    <w:uiPriority w:val="99"/>
    <w:qFormat/>
    <w:rsid w:val="00B46928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B74D80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Admin</cp:lastModifiedBy>
  <cp:revision>3</cp:revision>
  <cp:lastPrinted>2012-06-05T10:45:00Z</cp:lastPrinted>
  <dcterms:created xsi:type="dcterms:W3CDTF">2017-10-06T07:40:00Z</dcterms:created>
  <dcterms:modified xsi:type="dcterms:W3CDTF">2017-10-27T08:47:00Z</dcterms:modified>
</cp:coreProperties>
</file>