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B4" w:rsidRPr="008C2BB0" w:rsidRDefault="00D770B4" w:rsidP="00D770B4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D770B4" w:rsidRPr="008C2BB0" w:rsidRDefault="00D770B4" w:rsidP="00D770B4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D770B4" w:rsidRPr="008C2BB0" w:rsidRDefault="00D770B4" w:rsidP="00D770B4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D770B4" w:rsidRDefault="00D770B4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 w:rsidRPr="00865A0D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865A0D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r w:rsidRPr="00865A0D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770B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UiROM</w:t>
            </w:r>
            <w:proofErr w:type="spellEnd"/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363F2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Utrzymanie</w:t>
            </w:r>
            <w:r w:rsidR="0095463B">
              <w:rPr>
                <w:rFonts w:ascii="Arial" w:eastAsia="Times New Roman" w:hAnsi="Arial" w:cs="Arial"/>
                <w:b/>
                <w:lang w:eastAsia="pl-PL"/>
              </w:rPr>
              <w:t xml:space="preserve"> i Remonty Obiektów Mosto</w:t>
            </w:r>
            <w:r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="0095463B">
              <w:rPr>
                <w:rFonts w:ascii="Arial" w:eastAsia="Times New Roman" w:hAnsi="Arial" w:cs="Arial"/>
                <w:b/>
                <w:lang w:eastAsia="pl-PL"/>
              </w:rPr>
              <w:t>ych</w:t>
            </w:r>
          </w:p>
        </w:tc>
      </w:tr>
      <w:tr w:rsidR="00A502F8" w:rsidRPr="00817E2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363F25" w:rsidRDefault="0095463B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M</w:t>
            </w:r>
            <w:r w:rsidR="00363F25">
              <w:rPr>
                <w:rFonts w:ascii="Arial" w:hAnsi="Arial" w:cs="Arial"/>
                <w:b/>
                <w:lang w:val="en-US"/>
              </w:rPr>
              <w:t xml:space="preserve">aintenance </w:t>
            </w:r>
            <w:r>
              <w:rPr>
                <w:rFonts w:ascii="Arial" w:hAnsi="Arial" w:cs="Arial"/>
                <w:b/>
                <w:lang w:val="en-US"/>
              </w:rPr>
              <w:t xml:space="preserve">and repairs </w:t>
            </w:r>
            <w:r w:rsidR="00363F25">
              <w:rPr>
                <w:rFonts w:ascii="Arial" w:hAnsi="Arial" w:cs="Arial"/>
                <w:b/>
                <w:lang w:val="en-US"/>
              </w:rPr>
              <w:t>of bridges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D770B4" w:rsidP="00A502F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2017/2018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865A0D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865A0D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8D617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II 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BA281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Konstrukcje Budowlane,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89522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dr </w:t>
            </w:r>
            <w:r w:rsidR="002C5739">
              <w:rPr>
                <w:rFonts w:ascii="Arial" w:eastAsia="Times New Roman" w:hAnsi="Arial" w:cs="Arial"/>
                <w:b/>
                <w:lang w:eastAsia="pl-PL"/>
              </w:rPr>
              <w:t xml:space="preserve">hab.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inż. </w:t>
            </w:r>
            <w:r w:rsidR="00457A2F">
              <w:rPr>
                <w:rFonts w:ascii="Arial" w:eastAsia="Times New Roman" w:hAnsi="Arial" w:cs="Arial"/>
                <w:b/>
                <w:lang w:eastAsia="pl-PL"/>
              </w:rPr>
              <w:t>Grzegorz Świt</w:t>
            </w:r>
            <w:r w:rsidR="002C5739">
              <w:rPr>
                <w:rFonts w:ascii="Arial" w:eastAsia="Times New Roman" w:hAnsi="Arial" w:cs="Arial"/>
                <w:b/>
                <w:lang w:eastAsia="pl-PL"/>
              </w:rPr>
              <w:t xml:space="preserve">, prof. </w:t>
            </w:r>
            <w:proofErr w:type="spellStart"/>
            <w:r w:rsidR="002C5739">
              <w:rPr>
                <w:rFonts w:ascii="Arial" w:eastAsia="Times New Roman" w:hAnsi="Arial" w:cs="Arial"/>
                <w:b/>
                <w:lang w:eastAsia="pl-PL"/>
              </w:rPr>
              <w:t>PŚk</w:t>
            </w:r>
            <w:proofErr w:type="spellEnd"/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Default="00D770B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3C2A16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865A0D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865A0D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8D617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986A28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Semestr 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2C573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Podstawy mostownictwa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95463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95463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457A2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3F2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2C5739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865A0D" w:rsidRDefault="000F4BEF" w:rsidP="004A68E3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865A0D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F4BEF" w:rsidRPr="00403245" w:rsidRDefault="00403245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>Celem modułu jest zapoznanie z podstawowymi zasadami gospodarki mostowej i metodami projektowania i wykonawstwa remontów obiektów inżynierskich w budownictwie komunikacyjnym: mostów, wiaduktów, estakad, przepustów, r</w:t>
            </w:r>
            <w:r w:rsidRPr="00403245">
              <w:rPr>
                <w:rFonts w:ascii="Arial" w:hAnsi="Arial" w:cs="Arial"/>
                <w:bCs/>
                <w:sz w:val="20"/>
                <w:szCs w:val="20"/>
              </w:rPr>
              <w:t>ozumienie zasad organizacji, technologii i nadzoru nad robot</w:t>
            </w:r>
            <w:r>
              <w:rPr>
                <w:rFonts w:ascii="Arial" w:hAnsi="Arial" w:cs="Arial"/>
                <w:bCs/>
                <w:sz w:val="20"/>
                <w:szCs w:val="20"/>
              </w:rPr>
              <w:t>ami budowlanymi przy utrzymaniu i</w:t>
            </w:r>
            <w:r w:rsidRPr="00403245">
              <w:rPr>
                <w:rFonts w:ascii="Arial" w:hAnsi="Arial" w:cs="Arial"/>
                <w:bCs/>
                <w:sz w:val="20"/>
                <w:szCs w:val="20"/>
              </w:rPr>
              <w:t xml:space="preserve"> remontach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tych obi</w:t>
            </w:r>
            <w:r w:rsidR="00BF5FCB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któw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06B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A13A36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933951" w:rsidRDefault="00933951" w:rsidP="00A13A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3951">
              <w:rPr>
                <w:rFonts w:ascii="Arial" w:hAnsi="Arial" w:cs="Arial"/>
                <w:sz w:val="20"/>
                <w:szCs w:val="20"/>
              </w:rPr>
              <w:t>Zna aktualnie stosowane materiały budowlane, technologie ich wytwarzania oraz technologie budowlane.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13A36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A13A36" w:rsidRDefault="000B02E5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</w:t>
            </w:r>
            <w:r w:rsidR="00A13A36"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3395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Default="001E522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933951" w:rsidRPr="00933951">
              <w:rPr>
                <w:rFonts w:ascii="Arial" w:hAnsi="Arial" w:cs="Arial"/>
                <w:b/>
                <w:sz w:val="20"/>
                <w:szCs w:val="20"/>
              </w:rPr>
              <w:t>T2A_W03; T2A_W06</w:t>
            </w:r>
          </w:p>
          <w:p w:rsidR="00933951" w:rsidRPr="00933951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A13A36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13A36" w:rsidRDefault="00A13A36" w:rsidP="00A13A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normy oraz wytyczne projektowania </w:t>
            </w:r>
            <w:r w:rsidR="009339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oceny </w:t>
            </w: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obiektów mostowych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13A36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A13A36" w:rsidRDefault="0059030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</w:t>
            </w:r>
            <w:r w:rsidR="00A13A36"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A13A36" w:rsidRDefault="001E522A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A13A36" w:rsidRPr="00A13A36">
              <w:rPr>
                <w:rFonts w:ascii="Arial" w:hAnsi="Arial" w:cs="Arial"/>
                <w:b/>
                <w:sz w:val="20"/>
                <w:szCs w:val="20"/>
              </w:rPr>
              <w:t>T2A_W03; T2A_W04</w:t>
            </w:r>
          </w:p>
        </w:tc>
      </w:tr>
      <w:tr w:rsidR="00A13A36" w:rsidRPr="007C12EB" w:rsidTr="00816168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933951" w:rsidRDefault="00933951" w:rsidP="00A13A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39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zarządzania infrastrukturą budowlaną i transportową w pełnym cyklu życia obiektów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B2_W1</w:t>
            </w:r>
            <w:r w:rsidR="0093395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A36" w:rsidRPr="00933951" w:rsidRDefault="00933951" w:rsidP="00816168">
            <w:pPr>
              <w:autoSpaceDE w:val="0"/>
              <w:autoSpaceDN w:val="0"/>
              <w:adjustRightInd w:val="0"/>
              <w:spacing w:before="60" w:after="60"/>
              <w:ind w:left="14" w:hanging="14"/>
              <w:rPr>
                <w:rFonts w:ascii="Arial" w:hAnsi="Arial" w:cs="Arial"/>
                <w:b/>
                <w:sz w:val="20"/>
                <w:szCs w:val="20"/>
              </w:rPr>
            </w:pPr>
            <w:r w:rsidRPr="00933951">
              <w:rPr>
                <w:rFonts w:ascii="Arial" w:hAnsi="Arial" w:cs="Arial"/>
                <w:b/>
                <w:sz w:val="20"/>
                <w:szCs w:val="20"/>
              </w:rPr>
              <w:t>T2A_W02; T2A_W05; T2A_W06</w:t>
            </w:r>
          </w:p>
        </w:tc>
      </w:tr>
      <w:tr w:rsidR="00A13A3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933951" w:rsidRDefault="00933951" w:rsidP="00933951">
            <w:pPr>
              <w:ind w:left="0" w:firstLine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33951">
              <w:rPr>
                <w:rFonts w:ascii="Arial" w:hAnsi="Arial" w:cs="Arial"/>
                <w:sz w:val="22"/>
                <w:szCs w:val="22"/>
              </w:rPr>
              <w:t>Potrafi zaplanować i przeprowadzić badania prowadzące do oceny jakości stosowanych materiałów oraz oceny wytrzymałości elementów konstrukcji budowlanych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B2_U</w:t>
            </w:r>
            <w:r w:rsidR="0093395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36" w:rsidRPr="00933951" w:rsidRDefault="00933951" w:rsidP="006672F4">
            <w:pPr>
              <w:ind w:left="0" w:firstLine="0"/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</w:pPr>
            <w:r w:rsidRPr="00933951">
              <w:rPr>
                <w:rFonts w:ascii="Arial" w:hAnsi="Arial" w:cs="Arial"/>
                <w:b/>
                <w:sz w:val="22"/>
                <w:szCs w:val="22"/>
              </w:rPr>
              <w:t>T2A_U08; T2A_U09; T2A_U10; T2A_U14; T2A_U18; T2A_U19</w:t>
            </w:r>
          </w:p>
        </w:tc>
      </w:tr>
      <w:tr w:rsidR="009339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Pr="00A13A36" w:rsidRDefault="00933951" w:rsidP="00816168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A13A36" w:rsidRDefault="00933951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sz w:val="20"/>
                <w:szCs w:val="20"/>
              </w:rPr>
              <w:t>Potrafi opracować projekt i sporządzić dokumentację techniczną i graficzną w środowisku wybranych programów CAD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A13A36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1" w:rsidRPr="00A13A36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Pr="00A13A36" w:rsidRDefault="00933951" w:rsidP="00E53C1D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A13A36">
              <w:rPr>
                <w:rFonts w:ascii="Arial" w:hAnsi="Arial" w:cs="Arial"/>
                <w:b/>
                <w:sz w:val="20"/>
                <w:szCs w:val="20"/>
              </w:rPr>
              <w:t>T2A_U02; T2A_U07; T2A_U10</w:t>
            </w:r>
          </w:p>
        </w:tc>
      </w:tr>
      <w:tr w:rsidR="009339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Pr="00A13A36" w:rsidRDefault="00933951" w:rsidP="00816168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933951" w:rsidRDefault="00933951" w:rsidP="003261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33951">
              <w:rPr>
                <w:rFonts w:ascii="Arial" w:hAnsi="Arial" w:cs="Arial"/>
                <w:sz w:val="20"/>
                <w:szCs w:val="20"/>
              </w:rPr>
              <w:t>Umie, zgodnie z zasadami naukowymi, wykorzystując warsztat naukowy, sformułować i przeprowadzić wstępne prace o charakterze badawczym prowadzące do rozwiązania problemów inżynierskich, technologicznych i organizacyjnych pojawiających się w budownictwie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A13A36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1" w:rsidRPr="00A13A36" w:rsidRDefault="00933951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B2_U1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Pr="00933951" w:rsidRDefault="00933951" w:rsidP="00E53C1D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33951">
              <w:rPr>
                <w:rFonts w:ascii="Arial" w:hAnsi="Arial" w:cs="Arial"/>
                <w:b/>
                <w:sz w:val="20"/>
                <w:szCs w:val="20"/>
              </w:rPr>
              <w:t>T2A_U02; T2A_U03; T2A_U04; T2A_U05; T2A_U08; T2A_U11; T2A_U15; T2A_U16; T2A_U17</w:t>
            </w:r>
          </w:p>
        </w:tc>
      </w:tr>
      <w:tr w:rsidR="009339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51" w:rsidRPr="006F0D0A" w:rsidRDefault="00933951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6F0D0A" w:rsidRDefault="00933951" w:rsidP="00A13A36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0D0A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w zespole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6F0D0A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1" w:rsidRPr="006F0D0A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hAnsi="Arial" w:cs="Arial"/>
                <w:b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Pr="006F0D0A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F0D0A">
              <w:rPr>
                <w:rFonts w:ascii="Arial" w:hAnsi="Arial" w:cs="Arial"/>
                <w:b/>
                <w:sz w:val="20"/>
                <w:szCs w:val="20"/>
              </w:rPr>
              <w:t>T2A_K01; T2A_K03; T2A_K04</w:t>
            </w:r>
          </w:p>
        </w:tc>
      </w:tr>
      <w:tr w:rsidR="00933951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51" w:rsidRPr="006F0D0A" w:rsidRDefault="00933951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6F0D0A" w:rsidRDefault="00933951" w:rsidP="00A13A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Jest odpowiedzialny za rzetelność uzyskanych wyników swoich prac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6F0D0A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1" w:rsidRPr="006F0D0A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hAnsi="Arial" w:cs="Arial"/>
                <w:b/>
                <w:bCs/>
                <w:sz w:val="20"/>
                <w:szCs w:val="20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Pr="006F0D0A" w:rsidRDefault="00933951" w:rsidP="00E53C1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</w:t>
            </w:r>
            <w:r w:rsidRPr="006F0D0A">
              <w:rPr>
                <w:rFonts w:ascii="Arial" w:hAnsi="Arial" w:cs="Arial"/>
                <w:b/>
                <w:sz w:val="20"/>
                <w:szCs w:val="20"/>
              </w:rPr>
              <w:t>T2A_K03; T2A_K05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BF5FCB" w:rsidRDefault="00BF5FCB" w:rsidP="000F4BEF">
      <w:pPr>
        <w:rPr>
          <w:rFonts w:ascii="Arial" w:hAnsi="Arial" w:cs="Arial"/>
          <w:b/>
        </w:rPr>
      </w:pPr>
    </w:p>
    <w:p w:rsidR="00BF5FCB" w:rsidRDefault="00BF5FCB" w:rsidP="000F4BEF">
      <w:pPr>
        <w:rPr>
          <w:rFonts w:ascii="Arial" w:hAnsi="Arial" w:cs="Arial"/>
          <w:b/>
        </w:rPr>
      </w:pPr>
    </w:p>
    <w:p w:rsidR="00BF5FCB" w:rsidRDefault="00BF5FCB" w:rsidP="000F4BEF">
      <w:pPr>
        <w:rPr>
          <w:rFonts w:ascii="Arial" w:hAnsi="Arial" w:cs="Arial"/>
          <w:b/>
        </w:rPr>
      </w:pPr>
    </w:p>
    <w:p w:rsidR="00986A28" w:rsidRDefault="00986A28" w:rsidP="000F4BEF">
      <w:pPr>
        <w:rPr>
          <w:rFonts w:ascii="Arial" w:hAnsi="Arial" w:cs="Arial"/>
          <w:b/>
        </w:rPr>
      </w:pPr>
    </w:p>
    <w:p w:rsidR="00986A28" w:rsidRDefault="00986A28" w:rsidP="000F4BEF">
      <w:pPr>
        <w:rPr>
          <w:rFonts w:ascii="Arial" w:hAnsi="Arial" w:cs="Arial"/>
          <w:b/>
        </w:rPr>
      </w:pPr>
    </w:p>
    <w:p w:rsidR="00986A28" w:rsidRDefault="00986A28" w:rsidP="000F4BEF">
      <w:pPr>
        <w:rPr>
          <w:rFonts w:ascii="Arial" w:hAnsi="Arial" w:cs="Arial"/>
          <w:b/>
        </w:rPr>
      </w:pPr>
    </w:p>
    <w:p w:rsidR="00986A28" w:rsidRDefault="00986A28" w:rsidP="000F4BEF">
      <w:pPr>
        <w:rPr>
          <w:rFonts w:ascii="Arial" w:hAnsi="Arial" w:cs="Arial"/>
          <w:b/>
        </w:rPr>
      </w:pPr>
    </w:p>
    <w:p w:rsidR="00BF5FCB" w:rsidRDefault="00BF5FCB" w:rsidP="000F4BEF">
      <w:pPr>
        <w:rPr>
          <w:rFonts w:ascii="Arial" w:hAnsi="Arial" w:cs="Arial"/>
          <w:b/>
        </w:rPr>
      </w:pPr>
    </w:p>
    <w:p w:rsidR="00BF5FCB" w:rsidRDefault="00BF5FCB" w:rsidP="000F4BEF">
      <w:pPr>
        <w:rPr>
          <w:rFonts w:ascii="Arial" w:hAnsi="Arial" w:cs="Arial"/>
          <w:b/>
        </w:rPr>
      </w:pPr>
    </w:p>
    <w:p w:rsidR="00BF5FCB" w:rsidRDefault="00BF5FCB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lastRenderedPageBreak/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942"/>
        <w:gridCol w:w="1162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3C2A16" w:rsidRPr="00AB647C" w:rsidRDefault="00AB647C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647C">
              <w:rPr>
                <w:rFonts w:ascii="Arial" w:hAnsi="Arial" w:cs="Arial"/>
                <w:sz w:val="20"/>
                <w:szCs w:val="20"/>
              </w:rPr>
              <w:t>Ocena stanu technicznego mostów betonowych (zasady ogólne, System Gospodarki Mostowej, przeglądy obiektów mostowych, wady konstrukcji, ich inwentaryzacja i ocena, jakość betonu w konstrukcji, identyfikacja rodzaju i ilości stali zbrojeniowej i sprężającej).</w:t>
            </w:r>
          </w:p>
        </w:tc>
        <w:tc>
          <w:tcPr>
            <w:tcW w:w="1164" w:type="dxa"/>
          </w:tcPr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333B68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3C2A16" w:rsidRPr="00AB647C" w:rsidRDefault="00AB647C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647C">
              <w:rPr>
                <w:rFonts w:ascii="Arial" w:hAnsi="Arial" w:cs="Arial"/>
                <w:sz w:val="20"/>
                <w:szCs w:val="20"/>
              </w:rPr>
              <w:t>Ocena nośności obiektów mostowych</w:t>
            </w:r>
            <w:r w:rsidR="002C5739">
              <w:rPr>
                <w:rFonts w:ascii="Arial" w:hAnsi="Arial" w:cs="Arial"/>
                <w:sz w:val="20"/>
                <w:szCs w:val="20"/>
              </w:rPr>
              <w:t xml:space="preserve"> (objawy uszkodzeń, zabezpieczenia powierzchniowe)</w:t>
            </w:r>
          </w:p>
        </w:tc>
        <w:tc>
          <w:tcPr>
            <w:tcW w:w="1164" w:type="dxa"/>
          </w:tcPr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546FE" w:rsidRPr="00333B68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3C2A16" w:rsidRPr="00333B68" w:rsidRDefault="00BE2CFF" w:rsidP="00AB647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t xml:space="preserve">Przepusty </w:t>
            </w:r>
            <w:r w:rsidR="002C5739">
              <w:t>i tunele</w:t>
            </w:r>
            <w:r>
              <w:t xml:space="preserve">– </w:t>
            </w:r>
            <w:r w:rsidR="00AB647C">
              <w:t>ocena stanu technicznego i ocena jakości wykonania robót</w:t>
            </w:r>
          </w:p>
        </w:tc>
        <w:tc>
          <w:tcPr>
            <w:tcW w:w="1164" w:type="dxa"/>
          </w:tcPr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Default="006F0D0A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6F0D0A" w:rsidRPr="00333B68" w:rsidRDefault="006F0D0A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3C2A16" w:rsidRPr="00333B68" w:rsidTr="00AB647C">
        <w:trPr>
          <w:trHeight w:val="233"/>
        </w:trPr>
        <w:tc>
          <w:tcPr>
            <w:tcW w:w="848" w:type="dxa"/>
          </w:tcPr>
          <w:p w:rsidR="003C2A16" w:rsidRPr="00333B68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3C2A16" w:rsidRPr="00AB647C" w:rsidRDefault="00AB647C" w:rsidP="00AB647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647C">
              <w:rPr>
                <w:rFonts w:ascii="Arial" w:hAnsi="Arial" w:cs="Arial"/>
                <w:sz w:val="20"/>
                <w:szCs w:val="20"/>
              </w:rPr>
              <w:t>Ogólne zasady wykonywania napraw betonowych obiektów mostowych (naprawy zachowawcze, omówienie sposobów napraw, rola elementów wyposażenia mostów)</w:t>
            </w:r>
          </w:p>
        </w:tc>
        <w:tc>
          <w:tcPr>
            <w:tcW w:w="1164" w:type="dxa"/>
          </w:tcPr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71328" w:rsidRPr="00333B68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32F66" w:rsidRPr="00333B68">
        <w:tc>
          <w:tcPr>
            <w:tcW w:w="848" w:type="dxa"/>
          </w:tcPr>
          <w:p w:rsidR="00D32F66" w:rsidRDefault="00D32F6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7166" w:type="dxa"/>
          </w:tcPr>
          <w:p w:rsidR="00D32F66" w:rsidRPr="00AB647C" w:rsidRDefault="002C573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Systemu i sposoby wzmacniania obiektów mostowych</w:t>
            </w:r>
          </w:p>
        </w:tc>
        <w:tc>
          <w:tcPr>
            <w:tcW w:w="1164" w:type="dxa"/>
          </w:tcPr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71328" w:rsidRPr="00333B68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6942"/>
        <w:gridCol w:w="1163"/>
      </w:tblGrid>
      <w:tr w:rsidR="003C2A16" w:rsidRPr="00333B68">
        <w:tc>
          <w:tcPr>
            <w:tcW w:w="851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51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Treści kształcenia w zakresie </w:t>
      </w:r>
      <w:r w:rsidR="009D333B">
        <w:rPr>
          <w:rFonts w:ascii="Arial" w:hAnsi="Arial" w:cs="Arial"/>
          <w:sz w:val="20"/>
          <w:szCs w:val="20"/>
        </w:rPr>
        <w:t>zadań laboratoryjnych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945"/>
        <w:gridCol w:w="1163"/>
      </w:tblGrid>
      <w:tr w:rsidR="003C2A16" w:rsidRPr="00333B68">
        <w:tc>
          <w:tcPr>
            <w:tcW w:w="851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C2A16" w:rsidRPr="00333B68" w:rsidRDefault="009D333B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</w:t>
            </w:r>
            <w:r w:rsidR="003C2A16" w:rsidRPr="00333B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51" w:type="dxa"/>
          </w:tcPr>
          <w:p w:rsidR="003C2A16" w:rsidRPr="00333B68" w:rsidRDefault="008D6CF0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8D6CF0" w:rsidRPr="00403245" w:rsidRDefault="002C5739" w:rsidP="008D6CF0">
            <w:pPr>
              <w:autoSpaceDE w:val="0"/>
              <w:autoSpaceDN w:val="0"/>
              <w:adjustRightInd w:val="0"/>
              <w:ind w:left="175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zasad wykonania</w:t>
            </w:r>
            <w:r w:rsidR="008D6CF0" w:rsidRPr="00403245">
              <w:rPr>
                <w:rFonts w:ascii="Arial" w:hAnsi="Arial" w:cs="Arial"/>
                <w:sz w:val="20"/>
                <w:szCs w:val="20"/>
              </w:rPr>
              <w:t xml:space="preserve"> przeglądu bieżącego</w:t>
            </w:r>
            <w:r>
              <w:rPr>
                <w:rFonts w:ascii="Arial" w:hAnsi="Arial" w:cs="Arial"/>
                <w:sz w:val="20"/>
                <w:szCs w:val="20"/>
              </w:rPr>
              <w:t>, rozszerzonego oraz szczegółowego</w:t>
            </w:r>
            <w:r w:rsidR="008D6CF0" w:rsidRPr="004032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C2A16" w:rsidRPr="00333B68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51" w:type="dxa"/>
          </w:tcPr>
          <w:p w:rsidR="003C2A16" w:rsidRPr="00333B68" w:rsidRDefault="008D6CF0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087" w:type="dxa"/>
          </w:tcPr>
          <w:p w:rsidR="003C2A16" w:rsidRPr="00333B68" w:rsidRDefault="002C573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Prezentacja dokumentacji zdjęciowej i rysunkowej niezbędnej podczas przeglądów obiektów mostowych</w:t>
            </w:r>
          </w:p>
        </w:tc>
        <w:tc>
          <w:tcPr>
            <w:tcW w:w="1164" w:type="dxa"/>
          </w:tcPr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C2A16" w:rsidRPr="00333B68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51" w:type="dxa"/>
          </w:tcPr>
          <w:p w:rsidR="003C2A16" w:rsidRPr="00333B68" w:rsidRDefault="008D6CF0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:rsidR="003C2A16" w:rsidRPr="00333B68" w:rsidRDefault="008D6CF0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>Wykonanie przeglądu szczegółowego na rzeczywistym obiekcie mostowym</w:t>
            </w:r>
          </w:p>
        </w:tc>
        <w:tc>
          <w:tcPr>
            <w:tcW w:w="1164" w:type="dxa"/>
          </w:tcPr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W_02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C2A16" w:rsidRPr="00333B68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6944"/>
        <w:gridCol w:w="1163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333B68">
        <w:tc>
          <w:tcPr>
            <w:tcW w:w="851" w:type="dxa"/>
          </w:tcPr>
          <w:p w:rsidR="00403245" w:rsidRPr="00333B68" w:rsidRDefault="00403245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1328" w:rsidRPr="00333B68" w:rsidRDefault="00B71328" w:rsidP="00403245">
            <w:pPr>
              <w:ind w:left="175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FC42F1" w:rsidRPr="00333B68" w:rsidRDefault="00FC42F1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328" w:rsidRPr="00DE3ED6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95463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  <w:r w:rsidR="00E53C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95463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  <w:r w:rsidR="00E53C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95463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  <w:r w:rsidR="00E53C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E53C1D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E3ED6" w:rsidRDefault="00E53C1D" w:rsidP="008161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E53C1D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E3ED6" w:rsidRDefault="00E53C1D" w:rsidP="008161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626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CE526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95463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  <w:r w:rsidR="00E53C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Default="009D333B" w:rsidP="000F4BE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0F4BEF" w:rsidRPr="00865A0D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865A0D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DE1A43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363F2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5E5C9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5E5C9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95463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5E5C9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  <w:p w:rsidR="00A671FA" w:rsidRPr="00851AB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0E73A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0E73A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5E5C9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5E5C9B" w:rsidP="00403245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5E5C9B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  <w:p w:rsidR="00A671FA" w:rsidRPr="006672F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5E5C9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95463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0E73A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5E5C9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5E5C9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</w:tbl>
    <w:p w:rsidR="000F4BEF" w:rsidRDefault="000F4BEF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865A0D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865A0D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45" w:rsidRPr="00816168" w:rsidRDefault="00403245" w:rsidP="00403245">
            <w:pPr>
              <w:pStyle w:val="Tekstpodstawowy"/>
              <w:tabs>
                <w:tab w:val="num" w:pos="360"/>
              </w:tabs>
              <w:ind w:left="252" w:hanging="25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6168">
              <w:rPr>
                <w:rFonts w:ascii="Arial" w:hAnsi="Arial" w:cs="Arial"/>
                <w:sz w:val="20"/>
                <w:szCs w:val="20"/>
                <w:lang w:val="pl-PL"/>
              </w:rPr>
              <w:t xml:space="preserve">1. </w:t>
            </w:r>
            <w:proofErr w:type="spellStart"/>
            <w:r w:rsidRPr="00816168">
              <w:rPr>
                <w:rFonts w:ascii="Arial" w:hAnsi="Arial" w:cs="Arial"/>
                <w:sz w:val="20"/>
                <w:szCs w:val="20"/>
                <w:lang w:val="pl-PL"/>
              </w:rPr>
              <w:t>Madaj</w:t>
            </w:r>
            <w:proofErr w:type="spellEnd"/>
            <w:r w:rsidRPr="00816168">
              <w:rPr>
                <w:rFonts w:ascii="Arial" w:hAnsi="Arial" w:cs="Arial"/>
                <w:sz w:val="20"/>
                <w:szCs w:val="20"/>
                <w:lang w:val="pl-PL"/>
              </w:rPr>
              <w:t xml:space="preserve"> A., Wołowicki W. „Mosty betonowe. Wymiarowanie i konstruowanie”, WKŁ, 1998.</w:t>
            </w:r>
          </w:p>
          <w:p w:rsidR="008D6CF0" w:rsidRPr="008D6CF0" w:rsidRDefault="00403245" w:rsidP="008D6CF0">
            <w:pPr>
              <w:shd w:val="clear" w:color="auto" w:fill="FFFFFF"/>
              <w:spacing w:after="240"/>
              <w:ind w:left="0" w:firstLine="0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CF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D6CF0" w:rsidRPr="008D6C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Rybak M.: Przebudowa i wzmacnianie mostów. </w:t>
            </w:r>
            <w:proofErr w:type="spellStart"/>
            <w:r w:rsidR="008D6CF0" w:rsidRPr="008D6C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WKiŁ</w:t>
            </w:r>
            <w:proofErr w:type="spellEnd"/>
            <w:r w:rsidR="008D6CF0" w:rsidRPr="008D6C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1982</w:t>
            </w:r>
          </w:p>
          <w:p w:rsidR="00403245" w:rsidRPr="00816168" w:rsidRDefault="00403245" w:rsidP="008D6CF0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6168">
              <w:rPr>
                <w:rFonts w:ascii="Arial" w:hAnsi="Arial" w:cs="Arial"/>
                <w:sz w:val="20"/>
                <w:szCs w:val="20"/>
                <w:lang w:val="pl-PL"/>
              </w:rPr>
              <w:t>3. „Vademecum bieżącego utrzymania i odnowy drogowych obiektów mostowych”, GDDP 1993-1999.</w:t>
            </w:r>
          </w:p>
          <w:p w:rsidR="00403245" w:rsidRPr="00816168" w:rsidRDefault="00403245" w:rsidP="00403245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6168">
              <w:rPr>
                <w:rFonts w:ascii="Arial" w:hAnsi="Arial" w:cs="Arial"/>
                <w:sz w:val="20"/>
                <w:szCs w:val="20"/>
                <w:lang w:val="pl-PL"/>
              </w:rPr>
              <w:t xml:space="preserve">4. </w:t>
            </w:r>
            <w:proofErr w:type="spellStart"/>
            <w:r w:rsidRPr="00816168">
              <w:rPr>
                <w:rFonts w:ascii="Arial" w:hAnsi="Arial" w:cs="Arial"/>
                <w:sz w:val="20"/>
                <w:szCs w:val="20"/>
                <w:lang w:val="pl-PL"/>
              </w:rPr>
              <w:t>Madaj</w:t>
            </w:r>
            <w:proofErr w:type="spellEnd"/>
            <w:r w:rsidRPr="00816168">
              <w:rPr>
                <w:rFonts w:ascii="Arial" w:hAnsi="Arial" w:cs="Arial"/>
                <w:sz w:val="20"/>
                <w:szCs w:val="20"/>
                <w:lang w:val="pl-PL"/>
              </w:rPr>
              <w:t xml:space="preserve"> A., Wołowicki W. „Budowa i utrzymanie mostów”. WKŁ 1995.</w:t>
            </w:r>
          </w:p>
          <w:p w:rsidR="00403245" w:rsidRPr="00816168" w:rsidRDefault="00403245" w:rsidP="00403245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6168">
              <w:rPr>
                <w:rFonts w:ascii="Arial" w:hAnsi="Arial" w:cs="Arial"/>
                <w:sz w:val="20"/>
                <w:szCs w:val="20"/>
                <w:lang w:val="pl-PL"/>
              </w:rPr>
              <w:t xml:space="preserve">5. Janusz L., </w:t>
            </w:r>
            <w:proofErr w:type="spellStart"/>
            <w:r w:rsidRPr="00816168">
              <w:rPr>
                <w:rFonts w:ascii="Arial" w:hAnsi="Arial" w:cs="Arial"/>
                <w:sz w:val="20"/>
                <w:szCs w:val="20"/>
                <w:lang w:val="pl-PL"/>
              </w:rPr>
              <w:t>Madaj</w:t>
            </w:r>
            <w:proofErr w:type="spellEnd"/>
            <w:r w:rsidRPr="00816168">
              <w:rPr>
                <w:rFonts w:ascii="Arial" w:hAnsi="Arial" w:cs="Arial"/>
                <w:sz w:val="20"/>
                <w:szCs w:val="20"/>
                <w:lang w:val="pl-PL"/>
              </w:rPr>
              <w:t xml:space="preserve"> A. „Obiekty inżynierskie z blach falistych. Projektowanie i wykonawstwo”.</w:t>
            </w:r>
          </w:p>
          <w:p w:rsidR="00403245" w:rsidRPr="00816168" w:rsidRDefault="00403245" w:rsidP="00403245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6168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6. Rozporządzenie Ministra Transportu i Gospodarki Morskiej w sprawie warunków technicznych, jakim powinny odpowiadać drogowe obiekty inżynierskie i ich usytuowanie. Dz. U. Nr 63/2000</w:t>
            </w:r>
          </w:p>
          <w:p w:rsidR="008D6CF0" w:rsidRPr="00816168" w:rsidRDefault="008D6CF0" w:rsidP="00403245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6168">
              <w:rPr>
                <w:rFonts w:ascii="Arial" w:hAnsi="Arial" w:cs="Arial"/>
                <w:sz w:val="20"/>
                <w:szCs w:val="20"/>
                <w:lang w:val="pl-PL"/>
              </w:rPr>
              <w:t xml:space="preserve">7. </w:t>
            </w:r>
            <w:proofErr w:type="spellStart"/>
            <w:r w:rsidRPr="00816168">
              <w:rPr>
                <w:rFonts w:ascii="Arial" w:hAnsi="Arial" w:cs="Arial"/>
                <w:sz w:val="20"/>
                <w:szCs w:val="20"/>
                <w:lang w:val="pl-PL"/>
              </w:rPr>
              <w:t>Jarominiak</w:t>
            </w:r>
            <w:proofErr w:type="spellEnd"/>
            <w:r w:rsidRPr="00816168">
              <w:rPr>
                <w:rFonts w:ascii="Arial" w:hAnsi="Arial" w:cs="Arial"/>
                <w:sz w:val="20"/>
                <w:szCs w:val="20"/>
                <w:lang w:val="pl-PL"/>
              </w:rPr>
              <w:t xml:space="preserve"> A.: Prowizoryczne wzmocnienia i odbudowa obiektów mostowych, Wyd. GDDKiA 1995</w:t>
            </w:r>
          </w:p>
          <w:p w:rsidR="00BE2CFF" w:rsidRPr="00A5751E" w:rsidRDefault="008D6CF0" w:rsidP="00A5751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 Zasady stosowania skali ocen obiektów mostowych – GDDKiA 2008</w:t>
            </w:r>
          </w:p>
          <w:p w:rsidR="003C2A16" w:rsidRPr="00B97697" w:rsidRDefault="003C2A16" w:rsidP="0017322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Witryna WWW </w:t>
            </w:r>
            <w:r w:rsidR="00333B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FD7863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C2A16" w:rsidRPr="007C10C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712FC4" w:rsidRDefault="00CA137A" w:rsidP="00CA137A">
      <w:pPr>
        <w:ind w:left="0" w:firstLine="0"/>
        <w:jc w:val="right"/>
      </w:pPr>
      <w:r>
        <w:t xml:space="preserve"> </w:t>
      </w: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88E"/>
    <w:multiLevelType w:val="hybridMultilevel"/>
    <w:tmpl w:val="5DC47E9C"/>
    <w:lvl w:ilvl="0" w:tplc="CDDC2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40DC5"/>
    <w:multiLevelType w:val="hybridMultilevel"/>
    <w:tmpl w:val="01EC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5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6"/>
  </w:num>
  <w:num w:numId="18">
    <w:abstractNumId w:val="4"/>
  </w:num>
  <w:num w:numId="19">
    <w:abstractNumId w:val="7"/>
  </w:num>
  <w:num w:numId="20">
    <w:abstractNumId w:val="1"/>
  </w:num>
  <w:num w:numId="21">
    <w:abstractNumId w:val="12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2"/>
    <w:rsid w:val="00025363"/>
    <w:rsid w:val="00026424"/>
    <w:rsid w:val="00071E7B"/>
    <w:rsid w:val="00083F88"/>
    <w:rsid w:val="00096974"/>
    <w:rsid w:val="000A0B7B"/>
    <w:rsid w:val="000B02E5"/>
    <w:rsid w:val="000E67D1"/>
    <w:rsid w:val="000E73AA"/>
    <w:rsid w:val="000F4143"/>
    <w:rsid w:val="000F4BEF"/>
    <w:rsid w:val="0012165F"/>
    <w:rsid w:val="00130C97"/>
    <w:rsid w:val="00147A36"/>
    <w:rsid w:val="00152926"/>
    <w:rsid w:val="001650D6"/>
    <w:rsid w:val="00173222"/>
    <w:rsid w:val="001B620C"/>
    <w:rsid w:val="001E522A"/>
    <w:rsid w:val="001F35FD"/>
    <w:rsid w:val="00225D33"/>
    <w:rsid w:val="002456BC"/>
    <w:rsid w:val="002607B7"/>
    <w:rsid w:val="0028533E"/>
    <w:rsid w:val="00295D90"/>
    <w:rsid w:val="00296E6D"/>
    <w:rsid w:val="002C0858"/>
    <w:rsid w:val="002C5739"/>
    <w:rsid w:val="002F325E"/>
    <w:rsid w:val="0032619F"/>
    <w:rsid w:val="00333B68"/>
    <w:rsid w:val="0035044C"/>
    <w:rsid w:val="00363F25"/>
    <w:rsid w:val="00364C42"/>
    <w:rsid w:val="0038052C"/>
    <w:rsid w:val="00380A8E"/>
    <w:rsid w:val="00387E31"/>
    <w:rsid w:val="003A46C0"/>
    <w:rsid w:val="003C2A16"/>
    <w:rsid w:val="003C606D"/>
    <w:rsid w:val="003D4720"/>
    <w:rsid w:val="003F26BE"/>
    <w:rsid w:val="003F41A8"/>
    <w:rsid w:val="00403245"/>
    <w:rsid w:val="004258A6"/>
    <w:rsid w:val="00441E80"/>
    <w:rsid w:val="0044594C"/>
    <w:rsid w:val="00457A2F"/>
    <w:rsid w:val="004A68E3"/>
    <w:rsid w:val="004B0487"/>
    <w:rsid w:val="004B60C4"/>
    <w:rsid w:val="004D2AB4"/>
    <w:rsid w:val="005030D0"/>
    <w:rsid w:val="00526674"/>
    <w:rsid w:val="00535423"/>
    <w:rsid w:val="005567C6"/>
    <w:rsid w:val="0056516F"/>
    <w:rsid w:val="00570636"/>
    <w:rsid w:val="005805BA"/>
    <w:rsid w:val="00590301"/>
    <w:rsid w:val="005D068C"/>
    <w:rsid w:val="005E0022"/>
    <w:rsid w:val="005E5C9B"/>
    <w:rsid w:val="00623367"/>
    <w:rsid w:val="00626956"/>
    <w:rsid w:val="006457D9"/>
    <w:rsid w:val="00650369"/>
    <w:rsid w:val="006672F4"/>
    <w:rsid w:val="00692EA5"/>
    <w:rsid w:val="006B4B70"/>
    <w:rsid w:val="006D4A8E"/>
    <w:rsid w:val="006E335A"/>
    <w:rsid w:val="006E40EC"/>
    <w:rsid w:val="006F0D0A"/>
    <w:rsid w:val="006F2E0F"/>
    <w:rsid w:val="00711492"/>
    <w:rsid w:val="00712FC4"/>
    <w:rsid w:val="00714FB1"/>
    <w:rsid w:val="00750DE4"/>
    <w:rsid w:val="007550F8"/>
    <w:rsid w:val="007724B7"/>
    <w:rsid w:val="00794CFD"/>
    <w:rsid w:val="007C6008"/>
    <w:rsid w:val="007D2831"/>
    <w:rsid w:val="00816168"/>
    <w:rsid w:val="00817E2C"/>
    <w:rsid w:val="0082529E"/>
    <w:rsid w:val="00835BEC"/>
    <w:rsid w:val="00845723"/>
    <w:rsid w:val="00851AB4"/>
    <w:rsid w:val="008546FE"/>
    <w:rsid w:val="00865A0D"/>
    <w:rsid w:val="00886E57"/>
    <w:rsid w:val="0089522D"/>
    <w:rsid w:val="00895D8F"/>
    <w:rsid w:val="008A54B4"/>
    <w:rsid w:val="008B1233"/>
    <w:rsid w:val="008B6901"/>
    <w:rsid w:val="008D6172"/>
    <w:rsid w:val="008D6CF0"/>
    <w:rsid w:val="00933951"/>
    <w:rsid w:val="009435CD"/>
    <w:rsid w:val="0095463B"/>
    <w:rsid w:val="00970198"/>
    <w:rsid w:val="00986A28"/>
    <w:rsid w:val="009C0D1D"/>
    <w:rsid w:val="009D333B"/>
    <w:rsid w:val="009F5BB1"/>
    <w:rsid w:val="00A04F7E"/>
    <w:rsid w:val="00A13A36"/>
    <w:rsid w:val="00A502F8"/>
    <w:rsid w:val="00A5751E"/>
    <w:rsid w:val="00A671FA"/>
    <w:rsid w:val="00A751E9"/>
    <w:rsid w:val="00AB32D7"/>
    <w:rsid w:val="00AB647C"/>
    <w:rsid w:val="00AD22C2"/>
    <w:rsid w:val="00B16C60"/>
    <w:rsid w:val="00B34081"/>
    <w:rsid w:val="00B71328"/>
    <w:rsid w:val="00B922FE"/>
    <w:rsid w:val="00BA1801"/>
    <w:rsid w:val="00BA2054"/>
    <w:rsid w:val="00BA2819"/>
    <w:rsid w:val="00BB3882"/>
    <w:rsid w:val="00BC36CD"/>
    <w:rsid w:val="00BE2CFF"/>
    <w:rsid w:val="00BF5FCB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770B4"/>
    <w:rsid w:val="00D9303B"/>
    <w:rsid w:val="00DC323C"/>
    <w:rsid w:val="00DC3624"/>
    <w:rsid w:val="00DE1A43"/>
    <w:rsid w:val="00E022E4"/>
    <w:rsid w:val="00E24377"/>
    <w:rsid w:val="00E432FA"/>
    <w:rsid w:val="00E45ACE"/>
    <w:rsid w:val="00E53C1D"/>
    <w:rsid w:val="00EB2E93"/>
    <w:rsid w:val="00EB6D0C"/>
    <w:rsid w:val="00F02331"/>
    <w:rsid w:val="00F40E1E"/>
    <w:rsid w:val="00F56E4D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37266-B83B-4D69-B164-77AF5E84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val="x-none" w:eastAsia="x-none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val="x-none" w:eastAsia="x-none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E2C"/>
    <w:rPr>
      <w:color w:val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E2C"/>
    <w:rPr>
      <w:b/>
      <w:bCs/>
      <w:color w:val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E2C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cp:lastModifiedBy>Użytkownik systemu Windows</cp:lastModifiedBy>
  <cp:revision>2</cp:revision>
  <cp:lastPrinted>2012-02-22T07:49:00Z</cp:lastPrinted>
  <dcterms:created xsi:type="dcterms:W3CDTF">2017-09-11T08:05:00Z</dcterms:created>
  <dcterms:modified xsi:type="dcterms:W3CDTF">2017-09-11T08:05:00Z</dcterms:modified>
</cp:coreProperties>
</file>