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FF" w:rsidRPr="008C2BB0" w:rsidRDefault="000A46FF" w:rsidP="000A46F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0A46FF" w:rsidRPr="008C2BB0" w:rsidRDefault="000A46FF" w:rsidP="000A46F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0A46FF" w:rsidRPr="008C2BB0" w:rsidRDefault="000A46FF" w:rsidP="000A46F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0A46FF" w:rsidRPr="005C20D4" w:rsidRDefault="000A46FF" w:rsidP="000A46F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A46FF" w:rsidRPr="005C20D4" w:rsidRDefault="000A46FF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 w:rsidRPr="005C20D4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5C20D4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proofErr w:type="gramEnd"/>
      <w:r w:rsidRPr="005C20D4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533310" w:rsidRDefault="00533310" w:rsidP="00533310">
            <w:pPr>
              <w:pStyle w:val="Nagwek1"/>
              <w:rPr>
                <w:rFonts w:eastAsia="Times New Roman"/>
                <w:sz w:val="24"/>
                <w:szCs w:val="24"/>
                <w:lang w:eastAsia="pl-PL"/>
              </w:rPr>
            </w:pPr>
            <w:r w:rsidRPr="00533310">
              <w:rPr>
                <w:sz w:val="24"/>
                <w:szCs w:val="24"/>
              </w:rPr>
              <w:t>Wzmacnianie obiektów mostowych</w:t>
            </w:r>
          </w:p>
        </w:tc>
      </w:tr>
      <w:tr w:rsidR="00A502F8" w:rsidRPr="00BE598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63F25" w:rsidRDefault="00533310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33310">
              <w:rPr>
                <w:rFonts w:ascii="Arial" w:hAnsi="Arial" w:cs="Arial"/>
                <w:b/>
                <w:lang w:val="en-US"/>
              </w:rPr>
              <w:t>Strengthening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533310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5C20D4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5C20D4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5F460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710CA6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A27AB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A27AB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710CA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710CA6">
              <w:rPr>
                <w:rFonts w:ascii="Arial" w:eastAsia="Times New Roman" w:hAnsi="Arial" w:cs="Arial"/>
                <w:b/>
                <w:lang w:eastAsia="pl-PL"/>
              </w:rPr>
              <w:t xml:space="preserve">atedra Wytrzymałości Materiałów,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 w:rsidR="00710CA6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F4608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5F4608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A46FF" w:rsidRPr="00E035E5" w:rsidRDefault="000A46FF" w:rsidP="000A46FF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5C20D4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5C20D4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0F4BEF" w:rsidRPr="00E32343" w:rsidTr="00710CA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A46F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 w:rsidTr="00710CA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A46F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F100B6">
              <w:rPr>
                <w:rFonts w:ascii="Arial" w:eastAsia="Times New Roman" w:hAnsi="Arial" w:cs="Arial"/>
                <w:b/>
                <w:lang w:eastAsia="pl-PL"/>
              </w:rPr>
              <w:t>II</w:t>
            </w:r>
            <w:r w:rsidR="00533310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 w:rsidTr="00710CA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0A46F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533310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533310">
              <w:rPr>
                <w:rFonts w:ascii="Arial" w:eastAsia="Times New Roman" w:hAnsi="Arial" w:cs="Arial"/>
                <w:b/>
                <w:lang w:eastAsia="pl-PL"/>
              </w:rPr>
              <w:t xml:space="preserve">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FF" w:rsidRDefault="005F4608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0A46F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t</w:t>
            </w:r>
            <w:r w:rsidR="00533310">
              <w:rPr>
                <w:rFonts w:ascii="Arial" w:eastAsia="Times New Roman" w:hAnsi="Arial" w:cs="Arial"/>
                <w:b/>
                <w:lang w:eastAsia="pl-PL"/>
              </w:rPr>
              <w:t>ak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53331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304"/>
      </w:tblGrid>
      <w:tr w:rsidR="000F4BEF" w:rsidRPr="00B97697" w:rsidTr="00710CA6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6132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  <w:proofErr w:type="gramEnd"/>
          </w:p>
        </w:tc>
        <w:tc>
          <w:tcPr>
            <w:tcW w:w="1304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 w:rsidTr="00710CA6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461320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533310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04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5C20D4" w:rsidRDefault="000F4BEF" w:rsidP="00D316FE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5C20D4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533310" w:rsidRDefault="00403245" w:rsidP="008E7611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33310">
              <w:rPr>
                <w:rFonts w:ascii="Arial" w:hAnsi="Arial" w:cs="Arial"/>
                <w:sz w:val="20"/>
                <w:szCs w:val="20"/>
              </w:rPr>
              <w:t xml:space="preserve">Celem modułu jest </w:t>
            </w:r>
            <w:r w:rsidR="00533310" w:rsidRPr="00533310">
              <w:rPr>
                <w:rFonts w:ascii="Arial" w:hAnsi="Arial" w:cs="Arial"/>
                <w:sz w:val="20"/>
                <w:szCs w:val="20"/>
              </w:rPr>
              <w:t>zapoznanie z podstawowymi zasadami i metodami projektowania i wykonawstwa wzmacniania obiektów inżynierskich w budownictwie komunikacyjnym: mostów, wiaduktów, estakad, przepustów</w:t>
            </w:r>
            <w:r w:rsidR="000A46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710CA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CA6" w:rsidRPr="00710CA6" w:rsidRDefault="00710CA6" w:rsidP="00710CA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C20D4" w:rsidRDefault="005C20D4" w:rsidP="00710C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0D4">
              <w:rPr>
                <w:rFonts w:ascii="Arial" w:hAnsi="Arial" w:cs="Arial"/>
                <w:sz w:val="20"/>
                <w:szCs w:val="20"/>
              </w:rPr>
              <w:t>Zna zasady analizy, konstruowania i wymiarowania elementów dowolnych obiektów budowlanych: metalowych, żelbetowych, zespolonych, drewnianych i murowych oraz drogowych.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710CA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6" w:rsidRPr="00710CA6" w:rsidRDefault="005C20D4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CA6" w:rsidRPr="00710CA6" w:rsidRDefault="005C20D4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T2A_W02, T2A_W03, T2A_W04</w:t>
            </w:r>
            <w:r w:rsidR="00710CA6" w:rsidRPr="00710CA6">
              <w:rPr>
                <w:rFonts w:ascii="Arial" w:hAnsi="Arial" w:cs="Arial"/>
                <w:bCs/>
                <w:sz w:val="20"/>
                <w:szCs w:val="20"/>
              </w:rPr>
              <w:t>, T2A_W07</w:t>
            </w:r>
          </w:p>
        </w:tc>
      </w:tr>
      <w:tr w:rsidR="00710CA6" w:rsidRPr="007C12EB" w:rsidTr="00FB07B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CA6" w:rsidRPr="00710CA6" w:rsidRDefault="00710CA6" w:rsidP="00710CA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C20D4" w:rsidRDefault="005C20D4" w:rsidP="00710C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710CA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6" w:rsidRPr="00710CA6" w:rsidRDefault="005C20D4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A6" w:rsidRPr="00710CA6" w:rsidRDefault="005C20D4" w:rsidP="005C20D4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T2A_W01</w:t>
            </w:r>
            <w:r w:rsidR="00710CA6" w:rsidRPr="00710CA6">
              <w:rPr>
                <w:rFonts w:ascii="Arial" w:hAnsi="Arial" w:cs="Arial"/>
                <w:bCs/>
                <w:sz w:val="20"/>
                <w:szCs w:val="20"/>
              </w:rPr>
              <w:t>, T2A_W07</w:t>
            </w:r>
          </w:p>
        </w:tc>
      </w:tr>
      <w:tr w:rsidR="00710CA6" w:rsidRPr="007C12EB" w:rsidTr="00BE598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CA6" w:rsidRPr="00710CA6" w:rsidRDefault="00BA5B60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C20D4" w:rsidRDefault="005C20D4" w:rsidP="00A13A36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C2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710CA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6" w:rsidRPr="00710CA6" w:rsidRDefault="005C20D4" w:rsidP="000A46F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A6" w:rsidRPr="00710CA6" w:rsidRDefault="00710CA6" w:rsidP="005C20D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10CA6">
              <w:rPr>
                <w:bCs/>
                <w:sz w:val="20"/>
                <w:szCs w:val="20"/>
              </w:rPr>
              <w:t>T2A_W03, T2A_W0</w:t>
            </w:r>
            <w:r w:rsidR="005C20D4">
              <w:rPr>
                <w:bCs/>
                <w:sz w:val="20"/>
                <w:szCs w:val="20"/>
              </w:rPr>
              <w:t>4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710CA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C20D4" w:rsidRDefault="005C20D4" w:rsidP="00710CA6">
            <w:pPr>
              <w:pStyle w:val="Default"/>
              <w:rPr>
                <w:sz w:val="20"/>
                <w:szCs w:val="20"/>
              </w:rPr>
            </w:pPr>
            <w:r w:rsidRPr="005C20D4">
              <w:rPr>
                <w:rFonts w:eastAsia="Times New Roman"/>
                <w:sz w:val="20"/>
                <w:szCs w:val="20"/>
                <w:lang w:eastAsia="pl-PL"/>
              </w:rPr>
              <w:t xml:space="preserve">Korzysta z zaawansowanych narzędzi specjalistycznych w celu wyszukania </w:t>
            </w:r>
            <w:r w:rsidRPr="005C20D4">
              <w:rPr>
                <w:sz w:val="20"/>
                <w:szCs w:val="20"/>
              </w:rPr>
              <w:t>użytecznych informacji, komunikacji oraz pozyskiwania oprogramowania wspomagającego pracę projektanta i organizatora procesów budowlanych.</w:t>
            </w:r>
          </w:p>
          <w:p w:rsidR="00A13A36" w:rsidRPr="00710CA6" w:rsidRDefault="00A13A36" w:rsidP="005F46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710CA6" w:rsidRDefault="00A13A36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710CA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CA6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 w:rsidR="00A13A36" w:rsidRPr="00710CA6">
              <w:rPr>
                <w:rFonts w:ascii="Arial" w:hAnsi="Arial" w:cs="Arial"/>
                <w:b/>
                <w:bCs/>
                <w:sz w:val="20"/>
                <w:szCs w:val="20"/>
              </w:rPr>
              <w:t>_U</w:t>
            </w:r>
            <w:r w:rsidRPr="00710CA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T2A_U13</w:t>
            </w:r>
            <w:r w:rsidR="00710CA6" w:rsidRPr="00710CA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710CA6" w:rsidRDefault="00933951" w:rsidP="00BE5981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</w:t>
            </w:r>
            <w:r w:rsidR="005F4608"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5C20D4" w:rsidRDefault="005C20D4" w:rsidP="005F460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C2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710CA6" w:rsidRDefault="00933951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710CA6" w:rsidRDefault="00710CA6" w:rsidP="000A46F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CA6">
              <w:rPr>
                <w:rFonts w:ascii="Arial" w:hAnsi="Arial" w:cs="Arial"/>
                <w:b/>
                <w:bCs/>
                <w:sz w:val="20"/>
                <w:szCs w:val="20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T2A_U08, T2A_U10, T2A_U12, T2A_U17, T2A_U18</w:t>
            </w:r>
            <w:r w:rsidRPr="00710CA6">
              <w:rPr>
                <w:rFonts w:ascii="Arial" w:hAnsi="Arial" w:cs="Arial"/>
                <w:sz w:val="20"/>
                <w:szCs w:val="20"/>
              </w:rPr>
              <w:t>, T2A_U1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A5B60" w:rsidRPr="007C12EB" w:rsidTr="0093715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60" w:rsidRPr="00BA5B60" w:rsidRDefault="00BA5B60" w:rsidP="00BA5B60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5B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B60" w:rsidRPr="005C20D4" w:rsidRDefault="005C20D4" w:rsidP="00BA5B60">
            <w:pPr>
              <w:pStyle w:val="Default"/>
              <w:jc w:val="both"/>
              <w:rPr>
                <w:sz w:val="20"/>
                <w:szCs w:val="20"/>
              </w:rPr>
            </w:pPr>
            <w:r w:rsidRPr="005C20D4">
              <w:rPr>
                <w:sz w:val="20"/>
                <w:szCs w:val="20"/>
              </w:rPr>
              <w:t>Potrafi opracować projekt i sporządzić dokumentację techniczną i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B60" w:rsidRPr="00BA5B60" w:rsidRDefault="00BA5B60" w:rsidP="000A46F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BA5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60" w:rsidRPr="00BA5B60" w:rsidRDefault="005C20D4" w:rsidP="000A46FF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60" w:rsidRPr="00BA5B60" w:rsidRDefault="005C20D4" w:rsidP="005C20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</w:t>
            </w:r>
            <w:r w:rsidR="00BA5B60" w:rsidRPr="00BA5B6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T2A_U07, T2A_U10</w:t>
            </w:r>
            <w:r w:rsidR="00BA5B60" w:rsidRPr="00BA5B6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5C20D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D4" w:rsidRPr="00710CA6" w:rsidRDefault="005C20D4" w:rsidP="005C20D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D4" w:rsidRPr="005C20D4" w:rsidRDefault="005C20D4" w:rsidP="005C20D4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C20D4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BA5B60" w:rsidRDefault="005C20D4" w:rsidP="005C20D4">
            <w:pPr>
              <w:pStyle w:val="Nagwek1"/>
              <w:jc w:val="center"/>
              <w:rPr>
                <w:rFonts w:eastAsia="Times New Roman"/>
                <w:bCs/>
                <w:lang w:eastAsia="pl-PL"/>
              </w:rPr>
            </w:pPr>
            <w:r w:rsidRPr="00BA5B60">
              <w:rPr>
                <w:bCs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D4" w:rsidRDefault="005C20D4" w:rsidP="005C20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T2A_K01</w:t>
            </w:r>
            <w:r w:rsidRPr="00710C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20D4" w:rsidRPr="005C20D4" w:rsidRDefault="005C20D4" w:rsidP="005C20D4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20D4">
              <w:rPr>
                <w:rFonts w:ascii="Arial" w:hAnsi="Arial" w:cs="Arial"/>
                <w:bCs/>
                <w:sz w:val="20"/>
                <w:szCs w:val="20"/>
              </w:rPr>
              <w:t>T2A_K0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3,</w:t>
            </w:r>
          </w:p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T2A_K04</w:t>
            </w:r>
            <w:bookmarkStart w:id="0" w:name="_GoBack"/>
            <w:bookmarkEnd w:id="0"/>
          </w:p>
        </w:tc>
      </w:tr>
      <w:tr w:rsidR="005C20D4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D4" w:rsidRPr="00710CA6" w:rsidRDefault="005C20D4" w:rsidP="005C20D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D4" w:rsidRPr="005C20D4" w:rsidRDefault="005C20D4" w:rsidP="005C20D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2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odpowiedzialny za rzetelność uzyskanych wyników swoich prac oraz ocenę prac podległego mu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CA6">
              <w:rPr>
                <w:rFonts w:ascii="Arial" w:hAnsi="Arial" w:cs="Arial"/>
                <w:b/>
                <w:bCs/>
                <w:sz w:val="20"/>
                <w:szCs w:val="2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CA6">
              <w:rPr>
                <w:rFonts w:ascii="Arial" w:hAnsi="Arial" w:cs="Arial"/>
                <w:bCs/>
                <w:sz w:val="20"/>
                <w:szCs w:val="20"/>
              </w:rPr>
              <w:t xml:space="preserve">T2A_K02, T2A_K05, </w:t>
            </w:r>
          </w:p>
        </w:tc>
      </w:tr>
      <w:tr w:rsidR="005C20D4" w:rsidRPr="007C12EB" w:rsidTr="00405A5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0D4" w:rsidRPr="00710CA6" w:rsidRDefault="005C20D4" w:rsidP="005C20D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D4" w:rsidRPr="005C20D4" w:rsidRDefault="005C20D4" w:rsidP="005C20D4">
            <w:pPr>
              <w:pStyle w:val="Default"/>
              <w:rPr>
                <w:sz w:val="20"/>
                <w:szCs w:val="20"/>
              </w:rPr>
            </w:pPr>
            <w:r w:rsidRPr="005C20D4">
              <w:rPr>
                <w:sz w:val="20"/>
                <w:szCs w:val="20"/>
              </w:rPr>
              <w:t>Samodzielnie uzupełnia i poszerza wiedzę w zakresie nowoczesnych procesów i technologii w budownictwie.</w:t>
            </w:r>
          </w:p>
          <w:p w:rsidR="005C20D4" w:rsidRPr="00710CA6" w:rsidRDefault="005C20D4" w:rsidP="005C20D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10C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D4" w:rsidRPr="00710CA6" w:rsidRDefault="005C20D4" w:rsidP="005C20D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10CA6">
              <w:rPr>
                <w:bCs/>
                <w:sz w:val="20"/>
                <w:szCs w:val="20"/>
              </w:rPr>
              <w:t xml:space="preserve">T2A_K01, </w:t>
            </w:r>
          </w:p>
          <w:p w:rsidR="005C20D4" w:rsidRPr="00710CA6" w:rsidRDefault="005C20D4" w:rsidP="005C20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F5FCB" w:rsidRDefault="00BF5FCB" w:rsidP="000F4BEF">
      <w:pPr>
        <w:rPr>
          <w:rFonts w:ascii="Arial" w:hAnsi="Arial" w:cs="Arial"/>
          <w:b/>
        </w:rPr>
      </w:pPr>
    </w:p>
    <w:p w:rsidR="00D316FE" w:rsidRDefault="00D316FE" w:rsidP="000F4BEF">
      <w:pPr>
        <w:rPr>
          <w:rFonts w:ascii="Arial" w:hAnsi="Arial" w:cs="Arial"/>
          <w:b/>
        </w:rPr>
      </w:pPr>
    </w:p>
    <w:p w:rsidR="00D316FE" w:rsidRDefault="00D316FE" w:rsidP="000F4BEF">
      <w:pPr>
        <w:rPr>
          <w:rFonts w:ascii="Arial" w:hAnsi="Arial" w:cs="Arial"/>
          <w:b/>
        </w:rPr>
      </w:pPr>
    </w:p>
    <w:p w:rsidR="00D316FE" w:rsidRDefault="00D316FE" w:rsidP="000F4BEF">
      <w:pPr>
        <w:rPr>
          <w:rFonts w:ascii="Arial" w:hAnsi="Arial" w:cs="Arial"/>
          <w:b/>
        </w:rPr>
      </w:pPr>
    </w:p>
    <w:p w:rsidR="00D316FE" w:rsidRDefault="00D316FE" w:rsidP="000F4BEF">
      <w:pPr>
        <w:rPr>
          <w:rFonts w:ascii="Arial" w:hAnsi="Arial" w:cs="Arial"/>
          <w:b/>
        </w:rPr>
      </w:pPr>
    </w:p>
    <w:p w:rsidR="00D316FE" w:rsidRDefault="00D316FE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p w:rsidR="00BA5B60" w:rsidRDefault="00BA5B60" w:rsidP="00BA5B60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90"/>
        <w:gridCol w:w="1240"/>
      </w:tblGrid>
      <w:tr w:rsidR="003C2A16" w:rsidRPr="00333B68" w:rsidTr="00461320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90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40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Pr="00333B68" w:rsidRDefault="00710CA6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1 - 4</w:t>
            </w:r>
          </w:p>
        </w:tc>
        <w:tc>
          <w:tcPr>
            <w:tcW w:w="7090" w:type="dxa"/>
          </w:tcPr>
          <w:p w:rsidR="00461320" w:rsidRPr="00BA5B60" w:rsidRDefault="00BA5B60" w:rsidP="00BA5B6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B60">
              <w:rPr>
                <w:rFonts w:ascii="Arial" w:hAnsi="Arial" w:cs="Arial"/>
                <w:sz w:val="20"/>
                <w:szCs w:val="20"/>
              </w:rPr>
              <w:t xml:space="preserve">Ogólne zasady wykonywania napraw i wzmocnienia betonowych obiektów mostowych (naprawy zachowawcze, omówienie sposobów napraw i wzmacniania mostów: </w:t>
            </w:r>
            <w:proofErr w:type="spellStart"/>
            <w:r w:rsidRPr="00BA5B60">
              <w:rPr>
                <w:rFonts w:ascii="Arial" w:hAnsi="Arial" w:cs="Arial"/>
                <w:sz w:val="20"/>
                <w:szCs w:val="20"/>
              </w:rPr>
              <w:t>doprężanie</w:t>
            </w:r>
            <w:proofErr w:type="spellEnd"/>
            <w:r w:rsidRPr="00BA5B60">
              <w:rPr>
                <w:rFonts w:ascii="Arial" w:hAnsi="Arial" w:cs="Arial"/>
                <w:sz w:val="20"/>
                <w:szCs w:val="20"/>
              </w:rPr>
              <w:t>, dodatkowe zbrojenie, doklejanie płaskowników stalowych i taśm z włókien węglowych, zmiany schematu statycznego).</w:t>
            </w:r>
          </w:p>
        </w:tc>
        <w:tc>
          <w:tcPr>
            <w:tcW w:w="1240" w:type="dxa"/>
            <w:vAlign w:val="bottom"/>
          </w:tcPr>
          <w:p w:rsidR="00461320" w:rsidRDefault="0046132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710CA6" w:rsidRDefault="0046132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710CA6" w:rsidRPr="00A13A3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Default="00BA5B6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7090" w:type="dxa"/>
          </w:tcPr>
          <w:p w:rsidR="00461320" w:rsidRPr="00BA5B60" w:rsidRDefault="00BA5B6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5B60">
              <w:rPr>
                <w:rFonts w:ascii="Arial" w:hAnsi="Arial" w:cs="Arial"/>
                <w:sz w:val="20"/>
                <w:szCs w:val="20"/>
              </w:rPr>
              <w:t>Naprawy i wzmacnianie mostów stalowych (objawy uszkodzeń, zabezpieczanie powierzchniowe, systemy wzmacniania mostów stalowych i zespolonych),</w:t>
            </w:r>
          </w:p>
        </w:tc>
        <w:tc>
          <w:tcPr>
            <w:tcW w:w="1240" w:type="dxa"/>
            <w:vAlign w:val="bottom"/>
          </w:tcPr>
          <w:p w:rsidR="00461320" w:rsidRDefault="00BA5B6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461320" w:rsidRDefault="00BA5B6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710CA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710CA6" w:rsidRPr="00A13A3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Default="00BA5B60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10CA6">
              <w:rPr>
                <w:rFonts w:ascii="Arial" w:hAnsi="Arial" w:cs="Arial"/>
                <w:sz w:val="20"/>
                <w:szCs w:val="20"/>
              </w:rPr>
              <w:t xml:space="preserve"> - 15</w:t>
            </w:r>
          </w:p>
        </w:tc>
        <w:tc>
          <w:tcPr>
            <w:tcW w:w="7090" w:type="dxa"/>
          </w:tcPr>
          <w:p w:rsidR="00BA5B60" w:rsidRPr="00BA5B60" w:rsidRDefault="00BA5B60" w:rsidP="00BA5B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5B60">
              <w:rPr>
                <w:rFonts w:ascii="Arial" w:hAnsi="Arial" w:cs="Arial"/>
                <w:sz w:val="20"/>
                <w:szCs w:val="20"/>
              </w:rPr>
              <w:t>Prowizoryczne wzmocnienia i odbudowa obiektów mostowych</w:t>
            </w:r>
          </w:p>
          <w:p w:rsidR="00461320" w:rsidRPr="00AB647C" w:rsidRDefault="00461320" w:rsidP="00710C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A5B60" w:rsidRDefault="00BA5B6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710CA6" w:rsidRDefault="00461320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710CA6" w:rsidRPr="00A13A36" w:rsidRDefault="00710CA6" w:rsidP="000A46FF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</w:tbl>
    <w:p w:rsidR="00710CA6" w:rsidRDefault="00710CA6" w:rsidP="00710CA6">
      <w:pPr>
        <w:ind w:left="720" w:firstLine="0"/>
        <w:rPr>
          <w:rFonts w:ascii="Arial" w:hAnsi="Arial" w:cs="Arial"/>
          <w:sz w:val="20"/>
          <w:szCs w:val="20"/>
        </w:rPr>
      </w:pPr>
    </w:p>
    <w:p w:rsidR="000F4BEF" w:rsidRDefault="000F4BEF" w:rsidP="00BA5B60">
      <w:pPr>
        <w:numPr>
          <w:ilvl w:val="0"/>
          <w:numId w:val="2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proofErr w:type="gramEnd"/>
            <w:r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61320" w:rsidRPr="00333B68" w:rsidTr="00487A71">
        <w:tc>
          <w:tcPr>
            <w:tcW w:w="851" w:type="dxa"/>
          </w:tcPr>
          <w:p w:rsidR="00461320" w:rsidRPr="00333B68" w:rsidRDefault="00BA5B60" w:rsidP="00487A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1 -15</w:t>
            </w:r>
          </w:p>
        </w:tc>
        <w:tc>
          <w:tcPr>
            <w:tcW w:w="7087" w:type="dxa"/>
          </w:tcPr>
          <w:p w:rsidR="00461320" w:rsidRPr="00BA5B60" w:rsidRDefault="00BA5B60" w:rsidP="00710CA6">
            <w:pPr>
              <w:autoSpaceDE w:val="0"/>
              <w:autoSpaceDN w:val="0"/>
              <w:adjustRightInd w:val="0"/>
              <w:ind w:left="17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wzmocnienia mostu jedną w wybranych technik.</w:t>
            </w:r>
          </w:p>
        </w:tc>
        <w:tc>
          <w:tcPr>
            <w:tcW w:w="1164" w:type="dxa"/>
          </w:tcPr>
          <w:p w:rsidR="00461320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710CA6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461320" w:rsidRDefault="00461320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710CA6" w:rsidRPr="00333B68" w:rsidRDefault="00710CA6" w:rsidP="000A46F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710CA6" w:rsidRPr="00DE3ED6" w:rsidRDefault="00710CA6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BA5B6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BA5B6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7C12EB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DE3ED6" w:rsidRDefault="00BA5B60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2F0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7C12EB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DE3ED6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7C12EB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DE3ED6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7C12EB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DE3ED6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7C12EB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DE3ED6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7C12EB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DE3ED6" w:rsidRDefault="00BA5B60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2F0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7C12EB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DE3ED6" w:rsidRDefault="00BA5B60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2F0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5C20D4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5C20D4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46132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46132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BA5B6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BA5B6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0A46FF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  <w:p w:rsidR="00A671FA" w:rsidRPr="00851AB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0A46FF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BA5B6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BA5B6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0A46FF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BA5B6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BA5B6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  <w:p w:rsidR="00A671FA" w:rsidRPr="006672F4" w:rsidRDefault="00A671FA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0A46FF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0A46FF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0A46FF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0A46FF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A5B60" w:rsidP="000A46F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0A46FF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5C20D4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5C20D4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229"/>
      </w:tblGrid>
      <w:tr w:rsidR="003C2A16" w:rsidRPr="00E32343" w:rsidTr="008E761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310" w:rsidRPr="00533310" w:rsidRDefault="00533310" w:rsidP="00533310">
            <w:pPr>
              <w:pStyle w:val="Tekstpodstawowy"/>
              <w:tabs>
                <w:tab w:val="num" w:pos="360"/>
              </w:tabs>
              <w:ind w:left="252" w:hanging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3310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533310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533310">
              <w:rPr>
                <w:rFonts w:ascii="Arial" w:hAnsi="Arial" w:cs="Arial"/>
                <w:sz w:val="20"/>
                <w:szCs w:val="20"/>
              </w:rPr>
              <w:t xml:space="preserve"> A., Wołowicki W. „Mosty betonowe. Wymiarowanie i konstruowanie”, WKŁ, 1998.</w:t>
            </w:r>
          </w:p>
          <w:p w:rsidR="00533310" w:rsidRPr="00533310" w:rsidRDefault="00533310" w:rsidP="0053331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533310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533310">
              <w:rPr>
                <w:rFonts w:ascii="Arial" w:hAnsi="Arial" w:cs="Arial"/>
                <w:sz w:val="20"/>
                <w:szCs w:val="20"/>
              </w:rPr>
              <w:t>J.Karlikowski</w:t>
            </w:r>
            <w:proofErr w:type="spellEnd"/>
            <w:r w:rsidRPr="005333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3310">
              <w:rPr>
                <w:rFonts w:ascii="Arial" w:hAnsi="Arial" w:cs="Arial"/>
                <w:sz w:val="20"/>
                <w:szCs w:val="20"/>
              </w:rPr>
              <w:t>A.Madaj</w:t>
            </w:r>
            <w:proofErr w:type="spellEnd"/>
            <w:r w:rsidRPr="005333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3310">
              <w:rPr>
                <w:rFonts w:ascii="Arial" w:hAnsi="Arial" w:cs="Arial"/>
                <w:sz w:val="20"/>
                <w:szCs w:val="20"/>
              </w:rPr>
              <w:t>W.Wołowicki</w:t>
            </w:r>
            <w:proofErr w:type="spellEnd"/>
            <w:r w:rsidRPr="00533310">
              <w:rPr>
                <w:rFonts w:ascii="Arial" w:hAnsi="Arial" w:cs="Arial"/>
                <w:sz w:val="20"/>
                <w:szCs w:val="20"/>
              </w:rPr>
              <w:t>. Mostowe konstrukcje zespolone stalowo-betonowe. Zasady projektowania.</w:t>
            </w:r>
          </w:p>
          <w:p w:rsidR="00533310" w:rsidRPr="00533310" w:rsidRDefault="00533310" w:rsidP="0053331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533310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533310">
              <w:rPr>
                <w:rFonts w:ascii="Arial" w:hAnsi="Arial" w:cs="Arial"/>
                <w:sz w:val="20"/>
                <w:szCs w:val="20"/>
              </w:rPr>
              <w:t>Jarominiak</w:t>
            </w:r>
            <w:proofErr w:type="spellEnd"/>
            <w:r w:rsidRPr="00533310">
              <w:rPr>
                <w:rFonts w:ascii="Arial" w:hAnsi="Arial" w:cs="Arial"/>
                <w:sz w:val="20"/>
                <w:szCs w:val="20"/>
              </w:rPr>
              <w:t xml:space="preserve"> A.: Prowizoryczne wzmocnienia i odbudowa obiektów mostowych, Wyd. GDDKiA 1995</w:t>
            </w:r>
          </w:p>
          <w:p w:rsidR="00533310" w:rsidRPr="00533310" w:rsidRDefault="00533310" w:rsidP="0053331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533310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533310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533310">
              <w:rPr>
                <w:rFonts w:ascii="Arial" w:hAnsi="Arial" w:cs="Arial"/>
                <w:sz w:val="20"/>
                <w:szCs w:val="20"/>
              </w:rPr>
              <w:t xml:space="preserve"> A., Wołowicki W. „Budowa i utrzymanie mostów”. WKŁ 1995.</w:t>
            </w:r>
          </w:p>
          <w:p w:rsidR="00533310" w:rsidRPr="00533310" w:rsidRDefault="00533310" w:rsidP="0053331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3310">
              <w:rPr>
                <w:rFonts w:ascii="Arial" w:hAnsi="Arial" w:cs="Arial"/>
                <w:sz w:val="20"/>
                <w:szCs w:val="20"/>
              </w:rPr>
              <w:t xml:space="preserve">5. Janusz L., </w:t>
            </w:r>
            <w:proofErr w:type="spellStart"/>
            <w:r w:rsidRPr="00533310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533310">
              <w:rPr>
                <w:rFonts w:ascii="Arial" w:hAnsi="Arial" w:cs="Arial"/>
                <w:sz w:val="20"/>
                <w:szCs w:val="20"/>
              </w:rPr>
              <w:t xml:space="preserve"> A. „Obiekty inżynierskie z blach falistych. Projektowanie i wykonawstwo”.</w:t>
            </w:r>
          </w:p>
          <w:p w:rsidR="00533310" w:rsidRPr="00533310" w:rsidRDefault="00533310" w:rsidP="0053331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533310">
              <w:rPr>
                <w:rFonts w:ascii="Arial" w:hAnsi="Arial" w:cs="Arial"/>
                <w:sz w:val="20"/>
                <w:szCs w:val="20"/>
              </w:rPr>
              <w:lastRenderedPageBreak/>
              <w:t>6. Rozporządzenie Ministra Transportu i Gospodarki Morskiej w sprawie warunków technicznych, jakim powinny odpowiadać drogowe obiekty inżynierskie i ich usytuowanie. Dz. U. Nr 63/2000</w:t>
            </w:r>
          </w:p>
          <w:p w:rsidR="00533310" w:rsidRPr="00533310" w:rsidRDefault="00533310" w:rsidP="00533310">
            <w:pPr>
              <w:shd w:val="clear" w:color="auto" w:fill="FFFFFF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PN-85/S – 10030. Obiekty mostowe. Obciążenia.</w:t>
            </w:r>
          </w:p>
          <w:p w:rsidR="00533310" w:rsidRPr="00533310" w:rsidRDefault="00533310" w:rsidP="00533310">
            <w:pPr>
              <w:shd w:val="clear" w:color="auto" w:fill="FFFFFF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PN-91/S - 10042. Obiekty mostowe. Konstrukcje betonowe, żelbetowe i sprężone. Projektowanie.</w:t>
            </w:r>
          </w:p>
          <w:p w:rsidR="003C2A16" w:rsidRPr="00B97697" w:rsidRDefault="00533310" w:rsidP="005333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 Rybak M.: Przebudowa i wzmacnianie mostów. </w:t>
            </w:r>
            <w:proofErr w:type="spellStart"/>
            <w:r w:rsidRPr="00533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5333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Warszawa 1982 </w:t>
            </w:r>
          </w:p>
        </w:tc>
      </w:tr>
    </w:tbl>
    <w:p w:rsidR="00712FC4" w:rsidRDefault="00712FC4" w:rsidP="008E7611">
      <w:pPr>
        <w:ind w:left="0" w:firstLine="0"/>
      </w:pP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88E"/>
    <w:multiLevelType w:val="hybridMultilevel"/>
    <w:tmpl w:val="5DC47E9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28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25363"/>
    <w:rsid w:val="00026424"/>
    <w:rsid w:val="00071E7B"/>
    <w:rsid w:val="00083F88"/>
    <w:rsid w:val="00096974"/>
    <w:rsid w:val="000A0B7B"/>
    <w:rsid w:val="000A46FF"/>
    <w:rsid w:val="000B02E5"/>
    <w:rsid w:val="000E67D1"/>
    <w:rsid w:val="000E73AA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424AD"/>
    <w:rsid w:val="002456BC"/>
    <w:rsid w:val="002607B7"/>
    <w:rsid w:val="0028533E"/>
    <w:rsid w:val="00295D90"/>
    <w:rsid w:val="00296E6D"/>
    <w:rsid w:val="002C0858"/>
    <w:rsid w:val="002F0B6F"/>
    <w:rsid w:val="002F325E"/>
    <w:rsid w:val="0032619F"/>
    <w:rsid w:val="00333B68"/>
    <w:rsid w:val="0035044C"/>
    <w:rsid w:val="00363F25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03245"/>
    <w:rsid w:val="004258A6"/>
    <w:rsid w:val="00441E80"/>
    <w:rsid w:val="0044594C"/>
    <w:rsid w:val="00457A2F"/>
    <w:rsid w:val="00461320"/>
    <w:rsid w:val="004A68E3"/>
    <w:rsid w:val="004B0487"/>
    <w:rsid w:val="004B60C4"/>
    <w:rsid w:val="004D2AB4"/>
    <w:rsid w:val="00500F9B"/>
    <w:rsid w:val="005030D0"/>
    <w:rsid w:val="00526674"/>
    <w:rsid w:val="00533310"/>
    <w:rsid w:val="00535423"/>
    <w:rsid w:val="005567C6"/>
    <w:rsid w:val="0056516F"/>
    <w:rsid w:val="00570636"/>
    <w:rsid w:val="005805BA"/>
    <w:rsid w:val="00590301"/>
    <w:rsid w:val="005C20D4"/>
    <w:rsid w:val="005D068C"/>
    <w:rsid w:val="005E0022"/>
    <w:rsid w:val="005F4608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0CA6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65A0D"/>
    <w:rsid w:val="00886E57"/>
    <w:rsid w:val="00895D8F"/>
    <w:rsid w:val="008A54B4"/>
    <w:rsid w:val="008B1233"/>
    <w:rsid w:val="008B6901"/>
    <w:rsid w:val="008D6172"/>
    <w:rsid w:val="008D6CF0"/>
    <w:rsid w:val="008E7611"/>
    <w:rsid w:val="00933951"/>
    <w:rsid w:val="009435CD"/>
    <w:rsid w:val="0095463B"/>
    <w:rsid w:val="00970198"/>
    <w:rsid w:val="009C0D1D"/>
    <w:rsid w:val="009D333B"/>
    <w:rsid w:val="009F5BB1"/>
    <w:rsid w:val="00A04F7E"/>
    <w:rsid w:val="00A13A36"/>
    <w:rsid w:val="00A27AB9"/>
    <w:rsid w:val="00A502F8"/>
    <w:rsid w:val="00A5751E"/>
    <w:rsid w:val="00A671FA"/>
    <w:rsid w:val="00A751E9"/>
    <w:rsid w:val="00AB32D7"/>
    <w:rsid w:val="00AB647C"/>
    <w:rsid w:val="00AD22C2"/>
    <w:rsid w:val="00B16C60"/>
    <w:rsid w:val="00B34081"/>
    <w:rsid w:val="00B71328"/>
    <w:rsid w:val="00B922FE"/>
    <w:rsid w:val="00BA1801"/>
    <w:rsid w:val="00BA2054"/>
    <w:rsid w:val="00BA2819"/>
    <w:rsid w:val="00BA5B60"/>
    <w:rsid w:val="00BB3882"/>
    <w:rsid w:val="00BC36CD"/>
    <w:rsid w:val="00BE2CFF"/>
    <w:rsid w:val="00BE5981"/>
    <w:rsid w:val="00BF5FCB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16FE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100B6"/>
    <w:rsid w:val="00F40E1E"/>
    <w:rsid w:val="00F42658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FB7F-EF58-4D44-A125-7FB3357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310"/>
    <w:pPr>
      <w:keepNext/>
      <w:ind w:left="0" w:firstLine="0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7AB9"/>
    <w:rPr>
      <w:rFonts w:ascii="Segoe UI" w:hAnsi="Segoe UI" w:cs="Segoe UI"/>
      <w:color w:val="000000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533310"/>
    <w:rPr>
      <w:rFonts w:ascii="Arial" w:hAnsi="Arial" w:cs="Arial"/>
      <w:b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G. Świt</dc:creator>
  <cp:lastModifiedBy>grzegorz swit</cp:lastModifiedBy>
  <cp:revision>8</cp:revision>
  <cp:lastPrinted>2015-11-23T11:25:00Z</cp:lastPrinted>
  <dcterms:created xsi:type="dcterms:W3CDTF">2015-10-15T16:35:00Z</dcterms:created>
  <dcterms:modified xsi:type="dcterms:W3CDTF">2015-12-07T15:39:00Z</dcterms:modified>
</cp:coreProperties>
</file>