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47" w:rsidRPr="00994799" w:rsidRDefault="00F92347" w:rsidP="0014620A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94799">
        <w:rPr>
          <w:rFonts w:ascii="Arial" w:hAnsi="Arial" w:cs="Arial"/>
          <w:b/>
          <w:sz w:val="20"/>
          <w:szCs w:val="20"/>
        </w:rPr>
        <w:t>Załącznik nr 7</w:t>
      </w:r>
    </w:p>
    <w:p w:rsidR="00F92347" w:rsidRPr="00994799" w:rsidRDefault="00F92347" w:rsidP="0014620A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94799">
        <w:rPr>
          <w:rFonts w:ascii="Arial" w:hAnsi="Arial" w:cs="Arial"/>
          <w:b/>
          <w:sz w:val="20"/>
          <w:szCs w:val="20"/>
        </w:rPr>
        <w:t>do Zarządzenia Rektora nr 10/12</w:t>
      </w:r>
    </w:p>
    <w:p w:rsidR="00F92347" w:rsidRPr="00994799" w:rsidRDefault="00F92347" w:rsidP="0014620A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9479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F92347" w:rsidRPr="00994799" w:rsidRDefault="00F92347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92347" w:rsidRPr="00994799" w:rsidRDefault="00F92347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9479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92347" w:rsidRPr="00994799" w:rsidRDefault="00F92347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Technologia robót wykończeniowych</w:t>
            </w:r>
          </w:p>
        </w:tc>
      </w:tr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4426D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Finishing Work Technology</w:t>
            </w:r>
          </w:p>
        </w:tc>
      </w:tr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7E35F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F92347" w:rsidRPr="00994799" w:rsidRDefault="00F9234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92347" w:rsidRPr="00994799" w:rsidRDefault="00F9234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92347" w:rsidRPr="00994799" w:rsidRDefault="00F92347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94799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F92347" w:rsidRPr="0099479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9479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Technologia i Organizacja Budownictwa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Dr hab. inż. Leszek Faryniak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92347" w:rsidRPr="00994799" w:rsidRDefault="00F92347" w:rsidP="00164AA8">
            <w:pPr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92347" w:rsidRPr="00994799" w:rsidRDefault="00F9234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92347" w:rsidRPr="00994799" w:rsidRDefault="00F9234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92347" w:rsidRPr="00994799" w:rsidRDefault="00F92347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92347" w:rsidRPr="00994799" w:rsidRDefault="00F92347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92347" w:rsidRPr="0099479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94799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94799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94799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F92347" w:rsidRPr="0099479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8D17D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94799">
              <w:rPr>
                <w:rFonts w:ascii="Arial" w:hAnsi="Arial" w:cs="Arial"/>
                <w:b/>
                <w:lang w:eastAsia="pl-PL"/>
              </w:rPr>
              <w:t>emestr III</w:t>
            </w:r>
          </w:p>
        </w:tc>
      </w:tr>
      <w:tr w:rsidR="00F92347" w:rsidRPr="0099479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164AA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94799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92347" w:rsidRPr="00994799" w:rsidRDefault="00F92347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92347" w:rsidRPr="00994799">
        <w:trPr>
          <w:trHeight w:val="567"/>
        </w:trPr>
        <w:tc>
          <w:tcPr>
            <w:tcW w:w="1985" w:type="dxa"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92347" w:rsidRPr="00994799">
        <w:trPr>
          <w:trHeight w:val="283"/>
        </w:trPr>
        <w:tc>
          <w:tcPr>
            <w:tcW w:w="1985" w:type="dxa"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92347" w:rsidRPr="00994799" w:rsidRDefault="00F92347" w:rsidP="008D17D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9479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92347" w:rsidRPr="00994799" w:rsidRDefault="00F9234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92347" w:rsidRPr="00994799" w:rsidRDefault="00F9234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92347" w:rsidRPr="00994799" w:rsidRDefault="00F92347" w:rsidP="008D17D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9479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92347" w:rsidRPr="00994799" w:rsidRDefault="00F92347" w:rsidP="00FB17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2347" w:rsidRPr="00994799" w:rsidRDefault="00F92347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sz w:val="22"/>
          <w:szCs w:val="22"/>
          <w:lang w:eastAsia="pl-PL"/>
        </w:rPr>
        <w:br w:type="page"/>
      </w: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F92347" w:rsidRPr="00994799" w:rsidRDefault="00F92347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92347" w:rsidRPr="0099479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DE358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Celem modułu jest nabycie umiejętności i kompetencji w zakresie projektowania elementów wykończeniowych z uwzględnieniem euro kodów, określenia parametrów wytrzymałościowych elementów, oraz spełnienia wymagań stawianych tym rozwiązaniom.</w:t>
            </w:r>
          </w:p>
        </w:tc>
      </w:tr>
    </w:tbl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66"/>
        <w:gridCol w:w="4678"/>
        <w:gridCol w:w="1134"/>
        <w:gridCol w:w="1275"/>
        <w:gridCol w:w="1276"/>
      </w:tblGrid>
      <w:tr w:rsidR="00F92347" w:rsidRPr="00994799"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33ED1">
              <w:rPr>
                <w:rStyle w:val="FontStyle13"/>
                <w:b w:val="0"/>
              </w:rPr>
              <w:t>W_01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Zna podstawy projektowania i konstruowania rozwiązań w zakresie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4799">
              <w:rPr>
                <w:rStyle w:val="FontStyle13"/>
                <w:b w:val="0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T2A_W06</w:t>
            </w:r>
          </w:p>
        </w:tc>
      </w:tr>
      <w:tr w:rsidR="00F92347" w:rsidRPr="0099479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W_02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Ma podstawowa wiedzę w zakresie budownictwa ogólnego, technologii i organizacji robót budowla-nych a w szczególności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B2_W14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T2A_W06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W_03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Zna programy komputerowe wspomagające obliczenia i projektowanie rozwiązań w zakresie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T2A_W07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U_01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Potrafi określić i zestawić obciążenia oddziałujące na elementy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B2_U01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T2A_U10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T2A_U17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U_02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Potrafi korzystać z podstawowych norm oraz wytycznych projektowania, wykonywania i eksplo-atacji obiektów budowlanych a w szczególności elementów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T2A_U01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T2A_U13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U_03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Umie zaprojektować elementy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T2A_U09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T2A_U18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  <w:color w:val="auto"/>
              </w:rPr>
            </w:pPr>
            <w:r w:rsidRPr="00733ED1">
              <w:rPr>
                <w:rStyle w:val="FontStyle13"/>
                <w:b w:val="0"/>
                <w:color w:val="auto"/>
              </w:rPr>
              <w:t>K_01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  <w:color w:val="auto"/>
              </w:rPr>
            </w:pPr>
            <w:r w:rsidRPr="00994799">
              <w:rPr>
                <w:rStyle w:val="FontStyle13"/>
                <w:b w:val="0"/>
                <w:color w:val="auto"/>
              </w:rPr>
              <w:t xml:space="preserve">Potrafi pracować samodzielnie i współpracować </w:t>
            </w:r>
            <w:r w:rsidRPr="00994799">
              <w:rPr>
                <w:rStyle w:val="FontStyle13"/>
                <w:b w:val="0"/>
                <w:color w:val="auto"/>
              </w:rPr>
              <w:br/>
              <w:t>w 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color w:val="auto"/>
              </w:rPr>
            </w:pPr>
            <w:r w:rsidRPr="00994799">
              <w:rPr>
                <w:rStyle w:val="FontStyle13"/>
                <w:b w:val="0"/>
                <w:color w:val="auto"/>
              </w:rPr>
              <w:t>B2_K01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T2A_K01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T2A_K04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K_02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 xml:space="preserve">Jest odpowiedzialny za rzetelność </w:t>
            </w:r>
            <w:r w:rsidRPr="00994799">
              <w:rPr>
                <w:rStyle w:val="FontStyle13"/>
                <w:b w:val="0"/>
                <w:color w:val="auto"/>
              </w:rPr>
              <w:t>w 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T2A_K05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K_03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T2A_K01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T2A_K06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T2A_K07</w:t>
            </w:r>
          </w:p>
        </w:tc>
      </w:tr>
    </w:tbl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92347" w:rsidRPr="00994799" w:rsidRDefault="00F92347" w:rsidP="000F4BEF">
      <w:pPr>
        <w:rPr>
          <w:rFonts w:ascii="Arial" w:hAnsi="Arial" w:cs="Arial"/>
          <w:b/>
        </w:rPr>
      </w:pPr>
      <w:r w:rsidRPr="00994799">
        <w:rPr>
          <w:rFonts w:ascii="Arial" w:hAnsi="Arial" w:cs="Arial"/>
          <w:b/>
        </w:rPr>
        <w:t>Treści kształcenia:</w:t>
      </w:r>
    </w:p>
    <w:p w:rsidR="00F92347" w:rsidRPr="00994799" w:rsidRDefault="00F92347" w:rsidP="000F4BEF">
      <w:pPr>
        <w:rPr>
          <w:rFonts w:ascii="Arial" w:hAnsi="Arial" w:cs="Arial"/>
          <w:b/>
          <w:sz w:val="20"/>
          <w:szCs w:val="20"/>
        </w:rPr>
      </w:pPr>
    </w:p>
    <w:p w:rsidR="00F92347" w:rsidRPr="00994799" w:rsidRDefault="00F92347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Treści kształcenia w zakresie wykładu</w:t>
      </w:r>
    </w:p>
    <w:p w:rsidR="00F92347" w:rsidRPr="00994799" w:rsidRDefault="00F92347" w:rsidP="004E5D3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92347" w:rsidRPr="00994799">
        <w:tc>
          <w:tcPr>
            <w:tcW w:w="848" w:type="dxa"/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Ścianki działowe murowane i szkieletowe, warunki pracy konstrukcyjnej, wymogi izolacji akustycznej i cieplnej.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  <w:color w:val="auto"/>
              </w:rPr>
              <w:t>U_02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Tynki klasyfikacja, projektowanie, wymogi użytkowe, warunki wykonawstwa.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Światło dzienne w budynkach, obliczenia i projektowanie, konstrukcja okien</w:t>
            </w:r>
            <w:r w:rsidRPr="00994799">
              <w:rPr>
                <w:rStyle w:val="FontStyle13"/>
                <w:b w:val="0"/>
              </w:rPr>
              <w:br/>
              <w:t>i naświetli. Izolacyjność cieplna, klasyfikacja.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W_03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  <w:color w:val="auto"/>
              </w:rPr>
              <w:t>U_02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Roboty malarskie, zabezpieczenia i izolacja konstrukcji budowlanych. Systemy i technologia wykonywania powłok malarskich.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Okładziny ścian zewnętrznych i wewnętrznych, systemy montażu, remonty.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W_03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U_01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799">
              <w:rPr>
                <w:rStyle w:val="FontStyle13"/>
                <w:b w:val="0"/>
                <w:color w:val="auto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tabs>
                <w:tab w:val="left" w:pos="747"/>
              </w:tabs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Podłogi i posadzki. Projektowanie posadzek przemysłowych. Korozja i zabezpieczenia. Wykonawstwo robót.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tabs>
                <w:tab w:val="left" w:pos="747"/>
              </w:tabs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Akustyka budowlana, projektowanie pomieszczeń, izolacja akustyczna.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U_02</w:t>
            </w:r>
          </w:p>
        </w:tc>
      </w:tr>
    </w:tbl>
    <w:p w:rsidR="00F92347" w:rsidRPr="00994799" w:rsidRDefault="00F9234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7C6FE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Treści kształcenia w zakresie ćwiczeń</w:t>
      </w:r>
    </w:p>
    <w:p w:rsidR="00F92347" w:rsidRPr="00994799" w:rsidRDefault="00F92347" w:rsidP="007C6FEE">
      <w:pPr>
        <w:ind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7C6FE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92347" w:rsidRPr="00994799" w:rsidRDefault="00F9234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BD08C7">
      <w:pPr>
        <w:numPr>
          <w:ilvl w:val="0"/>
          <w:numId w:val="21"/>
        </w:numPr>
        <w:ind w:left="0" w:firstLine="0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Charakterystyka zadań projektowych</w:t>
      </w:r>
    </w:p>
    <w:p w:rsidR="00F92347" w:rsidRPr="00994799" w:rsidRDefault="00F92347" w:rsidP="007C6FEE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92347" w:rsidRPr="00994799">
        <w:tc>
          <w:tcPr>
            <w:tcW w:w="848" w:type="dxa"/>
            <w:vAlign w:val="center"/>
          </w:tcPr>
          <w:p w:rsidR="00F92347" w:rsidRPr="00994799" w:rsidRDefault="00F92347" w:rsidP="00AD6C0B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Nr zajęć projekt.</w:t>
            </w:r>
          </w:p>
        </w:tc>
        <w:tc>
          <w:tcPr>
            <w:tcW w:w="7166" w:type="dxa"/>
            <w:vAlign w:val="center"/>
          </w:tcPr>
          <w:p w:rsidR="00F92347" w:rsidRPr="00994799" w:rsidRDefault="00F92347" w:rsidP="00485B0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92347" w:rsidRPr="00994799" w:rsidRDefault="00F92347" w:rsidP="00485B0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7166" w:type="dxa"/>
          </w:tcPr>
          <w:p w:rsidR="00F92347" w:rsidRPr="00994799" w:rsidRDefault="00F92347" w:rsidP="00AD6C0B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Samodzielne opracowanie wybranego przez siebie tematu w zakresie wykończenia i montażu elementów robót w formie opracowania materiałów poglądowych, schematów i obliczeń.</w:t>
            </w:r>
          </w:p>
        </w:tc>
        <w:tc>
          <w:tcPr>
            <w:tcW w:w="1164" w:type="dxa"/>
          </w:tcPr>
          <w:p w:rsidR="00F92347" w:rsidRPr="00994799" w:rsidRDefault="00F92347" w:rsidP="00485B0C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0D7666">
            <w:pPr>
              <w:ind w:left="0" w:firstLine="0"/>
              <w:jc w:val="center"/>
              <w:rPr>
                <w:rStyle w:val="FontStyle13"/>
                <w:b w:val="0"/>
                <w:color w:val="auto"/>
              </w:rPr>
            </w:pPr>
            <w:r w:rsidRPr="00994799">
              <w:rPr>
                <w:rStyle w:val="FontStyle13"/>
                <w:b w:val="0"/>
                <w:color w:val="auto"/>
              </w:rPr>
              <w:t>U_03</w:t>
            </w:r>
          </w:p>
          <w:p w:rsidR="00F92347" w:rsidRPr="00994799" w:rsidRDefault="00F92347" w:rsidP="000D766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  <w:color w:val="auto"/>
              </w:rPr>
              <w:t>K_01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5, 6, 7</w:t>
            </w:r>
          </w:p>
        </w:tc>
        <w:tc>
          <w:tcPr>
            <w:tcW w:w="7166" w:type="dxa"/>
            <w:vAlign w:val="center"/>
          </w:tcPr>
          <w:p w:rsidR="00F92347" w:rsidRPr="00994799" w:rsidRDefault="00F92347" w:rsidP="004E5D39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Charakterystyka technologii oraz analiza materiałowa używanych przy robotach wykończeniowych materiałów.</w:t>
            </w:r>
          </w:p>
        </w:tc>
        <w:tc>
          <w:tcPr>
            <w:tcW w:w="1164" w:type="dxa"/>
          </w:tcPr>
          <w:p w:rsidR="00F92347" w:rsidRPr="00994799" w:rsidRDefault="00F92347" w:rsidP="00485B0C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485B0C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U_01</w:t>
            </w:r>
          </w:p>
          <w:p w:rsidR="00F92347" w:rsidRPr="00994799" w:rsidRDefault="00F92347" w:rsidP="000D766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K_01</w:t>
            </w:r>
          </w:p>
        </w:tc>
      </w:tr>
    </w:tbl>
    <w:p w:rsidR="00F92347" w:rsidRPr="00994799" w:rsidRDefault="00F92347" w:rsidP="007C6FEE">
      <w:pPr>
        <w:ind w:left="0"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92347" w:rsidRPr="00994799" w:rsidRDefault="00F92347" w:rsidP="000F4BEF">
      <w:pPr>
        <w:rPr>
          <w:rFonts w:ascii="Arial" w:hAnsi="Arial" w:cs="Arial"/>
          <w:b/>
          <w:sz w:val="20"/>
          <w:szCs w:val="20"/>
        </w:rPr>
      </w:pPr>
    </w:p>
    <w:p w:rsidR="00F92347" w:rsidRPr="00994799" w:rsidRDefault="00F92347" w:rsidP="000F4BEF">
      <w:pPr>
        <w:rPr>
          <w:rFonts w:ascii="Arial" w:hAnsi="Arial" w:cs="Arial"/>
          <w:b/>
        </w:rPr>
      </w:pPr>
      <w:r w:rsidRPr="00994799">
        <w:rPr>
          <w:rFonts w:ascii="Arial" w:hAnsi="Arial" w:cs="Arial"/>
          <w:b/>
        </w:rPr>
        <w:t xml:space="preserve">Metody sprawdzania efektów kształcenia </w:t>
      </w:r>
    </w:p>
    <w:p w:rsidR="00F92347" w:rsidRPr="00994799" w:rsidRDefault="00F92347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92347" w:rsidRPr="0099479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97337A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</w:tbl>
    <w:p w:rsidR="00F92347" w:rsidRPr="00994799" w:rsidRDefault="00F92347" w:rsidP="000F4BEF">
      <w:pPr>
        <w:rPr>
          <w:rFonts w:ascii="Arial" w:hAnsi="Arial" w:cs="Arial"/>
          <w:i/>
          <w:sz w:val="16"/>
          <w:szCs w:val="16"/>
        </w:rPr>
      </w:pPr>
    </w:p>
    <w:p w:rsidR="00F92347" w:rsidRPr="00994799" w:rsidRDefault="00F92347" w:rsidP="000F4BEF">
      <w:pPr>
        <w:rPr>
          <w:rFonts w:ascii="Arial" w:hAnsi="Arial" w:cs="Arial"/>
          <w:i/>
          <w:sz w:val="16"/>
          <w:szCs w:val="16"/>
        </w:rPr>
      </w:pPr>
    </w:p>
    <w:p w:rsidR="00F92347" w:rsidRPr="00994799" w:rsidRDefault="00F92347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92347" w:rsidRPr="00994799" w:rsidRDefault="00F92347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92347" w:rsidRPr="00994799">
        <w:trPr>
          <w:trHeight w:val="283"/>
        </w:trPr>
        <w:tc>
          <w:tcPr>
            <w:tcW w:w="9125" w:type="dxa"/>
            <w:gridSpan w:val="3"/>
          </w:tcPr>
          <w:p w:rsidR="00F92347" w:rsidRPr="00994799" w:rsidRDefault="00F92347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C227E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C227E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3014A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13740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F92347" w:rsidRPr="00994799" w:rsidRDefault="00F9234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92347" w:rsidRPr="00994799" w:rsidRDefault="00F9234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92347" w:rsidRPr="00994799" w:rsidRDefault="00F92347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5A07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92347" w:rsidRPr="00994799" w:rsidRDefault="00F92347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5A07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F92347" w:rsidRPr="00994799" w:rsidRDefault="00F92347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92347" w:rsidRPr="00994799" w:rsidRDefault="00F92347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92347" w:rsidRPr="00994799" w:rsidRDefault="00F92347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92347" w:rsidRPr="00994799" w:rsidRDefault="00F92347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92347" w:rsidRPr="0099479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4B33CB">
            <w:pPr>
              <w:pStyle w:val="ListParagraph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Budownictwo ogólne . T. 2, 3, i 4. Praca zbiorowa, , Arkady, Warszawa 2009 -2011</w:t>
            </w:r>
          </w:p>
          <w:p w:rsidR="00F92347" w:rsidRPr="00994799" w:rsidRDefault="00F92347" w:rsidP="004B33CB">
            <w:pPr>
              <w:pStyle w:val="ListParagraph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Parczewski Wacław, Wnuk Zbigniew, Budownictwo dla architektów. Elementy robót wykończeniowych, 1998</w:t>
            </w:r>
          </w:p>
          <w:p w:rsidR="00F92347" w:rsidRPr="00994799" w:rsidRDefault="00F92347" w:rsidP="004B33CB">
            <w:pPr>
              <w:pStyle w:val="ListParagraph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Nowy poradnik majstra budowlanego. Praca zbiorowa pod redakcją </w:t>
            </w: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J. Panasa, Arkady, Warszawa 2004 </w:t>
            </w:r>
          </w:p>
          <w:p w:rsidR="00F92347" w:rsidRPr="00994799" w:rsidRDefault="00F92347" w:rsidP="004B33CB">
            <w:pPr>
              <w:pStyle w:val="ListParagraph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Warunki techniczne wykonania i odbioru robót budowlanych, część </w:t>
            </w:r>
            <w:hyperlink r:id="rId5" w:anchor="c_zabezpieczenia" w:history="1">
              <w:r w:rsidRPr="00994799">
                <w:rPr>
                  <w:rFonts w:ascii="Arial" w:hAnsi="Arial" w:cs="Arial"/>
                  <w:sz w:val="20"/>
                  <w:szCs w:val="20"/>
                  <w:lang w:eastAsia="pl-PL"/>
                </w:rPr>
                <w:t>C. Zabezpieczenia i izolacje</w:t>
              </w:r>
            </w:hyperlink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, ITB 421/2011</w:t>
            </w:r>
          </w:p>
        </w:tc>
      </w:tr>
      <w:tr w:rsidR="00F92347" w:rsidRPr="0099479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814EF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92347" w:rsidRPr="00994799" w:rsidRDefault="00F92347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92347" w:rsidRPr="00994799" w:rsidRDefault="00F92347" w:rsidP="00CC3391">
      <w:pPr>
        <w:ind w:left="0" w:firstLine="0"/>
        <w:rPr>
          <w:rFonts w:ascii="Arial" w:hAnsi="Arial" w:cs="Arial"/>
        </w:rPr>
      </w:pPr>
    </w:p>
    <w:sectPr w:rsidR="00F92347" w:rsidRPr="0099479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323E7"/>
    <w:multiLevelType w:val="hybridMultilevel"/>
    <w:tmpl w:val="DCA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249BD"/>
    <w:multiLevelType w:val="hybridMultilevel"/>
    <w:tmpl w:val="2C9E2E74"/>
    <w:lvl w:ilvl="0" w:tplc="8112F0A8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6E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34AE5"/>
    <w:multiLevelType w:val="multilevel"/>
    <w:tmpl w:val="FF1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556B03"/>
    <w:multiLevelType w:val="multilevel"/>
    <w:tmpl w:val="526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65182"/>
    <w:multiLevelType w:val="multilevel"/>
    <w:tmpl w:val="469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21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9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10"/>
  </w:num>
  <w:num w:numId="23">
    <w:abstractNumId w:val="24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35FDC"/>
    <w:rsid w:val="000514F5"/>
    <w:rsid w:val="00064B80"/>
    <w:rsid w:val="00071E7B"/>
    <w:rsid w:val="0008193E"/>
    <w:rsid w:val="00083F88"/>
    <w:rsid w:val="00096974"/>
    <w:rsid w:val="000A0B7B"/>
    <w:rsid w:val="000D7666"/>
    <w:rsid w:val="000E67D1"/>
    <w:rsid w:val="000E6C99"/>
    <w:rsid w:val="000E6EE9"/>
    <w:rsid w:val="000F4BEF"/>
    <w:rsid w:val="001039CB"/>
    <w:rsid w:val="0010594B"/>
    <w:rsid w:val="001127CD"/>
    <w:rsid w:val="0012165F"/>
    <w:rsid w:val="00121E57"/>
    <w:rsid w:val="00130C97"/>
    <w:rsid w:val="0013740D"/>
    <w:rsid w:val="0014620A"/>
    <w:rsid w:val="00147A36"/>
    <w:rsid w:val="00154ABB"/>
    <w:rsid w:val="00154ADD"/>
    <w:rsid w:val="00164AA8"/>
    <w:rsid w:val="00180E74"/>
    <w:rsid w:val="00184F3D"/>
    <w:rsid w:val="00185B28"/>
    <w:rsid w:val="001873CF"/>
    <w:rsid w:val="001959D2"/>
    <w:rsid w:val="001B2781"/>
    <w:rsid w:val="001B620C"/>
    <w:rsid w:val="001B760E"/>
    <w:rsid w:val="001E522A"/>
    <w:rsid w:val="001F35FD"/>
    <w:rsid w:val="00225D33"/>
    <w:rsid w:val="00227090"/>
    <w:rsid w:val="002329AE"/>
    <w:rsid w:val="002360B7"/>
    <w:rsid w:val="00237EEF"/>
    <w:rsid w:val="00247189"/>
    <w:rsid w:val="002607B7"/>
    <w:rsid w:val="00261E9C"/>
    <w:rsid w:val="00275141"/>
    <w:rsid w:val="0028533E"/>
    <w:rsid w:val="00295D90"/>
    <w:rsid w:val="00296E6D"/>
    <w:rsid w:val="002B31B6"/>
    <w:rsid w:val="002C0858"/>
    <w:rsid w:val="002C0D42"/>
    <w:rsid w:val="002D2D3F"/>
    <w:rsid w:val="002D3FE7"/>
    <w:rsid w:val="002D5CBD"/>
    <w:rsid w:val="002E28AF"/>
    <w:rsid w:val="002F0D7E"/>
    <w:rsid w:val="003006D0"/>
    <w:rsid w:val="003014A5"/>
    <w:rsid w:val="00307EDC"/>
    <w:rsid w:val="00316425"/>
    <w:rsid w:val="00322323"/>
    <w:rsid w:val="00333B68"/>
    <w:rsid w:val="0033632F"/>
    <w:rsid w:val="0033781F"/>
    <w:rsid w:val="00364C42"/>
    <w:rsid w:val="0038052C"/>
    <w:rsid w:val="003845D0"/>
    <w:rsid w:val="00387E31"/>
    <w:rsid w:val="003979D1"/>
    <w:rsid w:val="003B7077"/>
    <w:rsid w:val="003C2A16"/>
    <w:rsid w:val="003C341F"/>
    <w:rsid w:val="003D1362"/>
    <w:rsid w:val="003D4720"/>
    <w:rsid w:val="003E1CE1"/>
    <w:rsid w:val="003E423E"/>
    <w:rsid w:val="004258A6"/>
    <w:rsid w:val="004365A9"/>
    <w:rsid w:val="00441E80"/>
    <w:rsid w:val="004426DA"/>
    <w:rsid w:val="0044594C"/>
    <w:rsid w:val="00485956"/>
    <w:rsid w:val="00485B0C"/>
    <w:rsid w:val="004A4D13"/>
    <w:rsid w:val="004B0487"/>
    <w:rsid w:val="004B33CB"/>
    <w:rsid w:val="004B60C4"/>
    <w:rsid w:val="004D2AB4"/>
    <w:rsid w:val="004E5D39"/>
    <w:rsid w:val="004E73D4"/>
    <w:rsid w:val="005030D0"/>
    <w:rsid w:val="00503E0A"/>
    <w:rsid w:val="005134D9"/>
    <w:rsid w:val="00526F7A"/>
    <w:rsid w:val="00535423"/>
    <w:rsid w:val="00546209"/>
    <w:rsid w:val="00552B9B"/>
    <w:rsid w:val="005567C6"/>
    <w:rsid w:val="00562F7F"/>
    <w:rsid w:val="0056516F"/>
    <w:rsid w:val="00570636"/>
    <w:rsid w:val="005716D2"/>
    <w:rsid w:val="00580542"/>
    <w:rsid w:val="005830BF"/>
    <w:rsid w:val="0058522B"/>
    <w:rsid w:val="005864BE"/>
    <w:rsid w:val="0059584C"/>
    <w:rsid w:val="005A0755"/>
    <w:rsid w:val="005A258A"/>
    <w:rsid w:val="005C1234"/>
    <w:rsid w:val="005C2937"/>
    <w:rsid w:val="005E0022"/>
    <w:rsid w:val="005F0E95"/>
    <w:rsid w:val="005F1FC6"/>
    <w:rsid w:val="00600C71"/>
    <w:rsid w:val="0061006C"/>
    <w:rsid w:val="00614CB3"/>
    <w:rsid w:val="006172EA"/>
    <w:rsid w:val="00623367"/>
    <w:rsid w:val="006457D9"/>
    <w:rsid w:val="006672F4"/>
    <w:rsid w:val="00692EA5"/>
    <w:rsid w:val="006B13DF"/>
    <w:rsid w:val="006C30C3"/>
    <w:rsid w:val="006C47C9"/>
    <w:rsid w:val="006C7B53"/>
    <w:rsid w:val="006D4275"/>
    <w:rsid w:val="006D4A8E"/>
    <w:rsid w:val="006E40EC"/>
    <w:rsid w:val="006F0A63"/>
    <w:rsid w:val="006F166A"/>
    <w:rsid w:val="006F2E0F"/>
    <w:rsid w:val="006F753D"/>
    <w:rsid w:val="00712FC4"/>
    <w:rsid w:val="00714FB1"/>
    <w:rsid w:val="00717C40"/>
    <w:rsid w:val="00733ED1"/>
    <w:rsid w:val="00735D7A"/>
    <w:rsid w:val="00750DE4"/>
    <w:rsid w:val="007550F8"/>
    <w:rsid w:val="00761AF7"/>
    <w:rsid w:val="00782BE6"/>
    <w:rsid w:val="007A18E7"/>
    <w:rsid w:val="007C10C6"/>
    <w:rsid w:val="007C12EB"/>
    <w:rsid w:val="007C6008"/>
    <w:rsid w:val="007C6FEE"/>
    <w:rsid w:val="007E35F3"/>
    <w:rsid w:val="008075F5"/>
    <w:rsid w:val="00814EF1"/>
    <w:rsid w:val="0081669A"/>
    <w:rsid w:val="0082529E"/>
    <w:rsid w:val="008360B5"/>
    <w:rsid w:val="00843C02"/>
    <w:rsid w:val="00845723"/>
    <w:rsid w:val="00851AB4"/>
    <w:rsid w:val="00861C15"/>
    <w:rsid w:val="0087240E"/>
    <w:rsid w:val="00886E57"/>
    <w:rsid w:val="008922AF"/>
    <w:rsid w:val="00895D8F"/>
    <w:rsid w:val="008A11C3"/>
    <w:rsid w:val="008B1233"/>
    <w:rsid w:val="008B48BA"/>
    <w:rsid w:val="008B658A"/>
    <w:rsid w:val="008B6901"/>
    <w:rsid w:val="008D17D5"/>
    <w:rsid w:val="008D3ECA"/>
    <w:rsid w:val="008E5E18"/>
    <w:rsid w:val="008F2114"/>
    <w:rsid w:val="008F6F3F"/>
    <w:rsid w:val="00924EE6"/>
    <w:rsid w:val="00925C35"/>
    <w:rsid w:val="00927A48"/>
    <w:rsid w:val="00951C7D"/>
    <w:rsid w:val="00956FC0"/>
    <w:rsid w:val="0096135B"/>
    <w:rsid w:val="0096202B"/>
    <w:rsid w:val="00970198"/>
    <w:rsid w:val="00970475"/>
    <w:rsid w:val="009726D3"/>
    <w:rsid w:val="0097337A"/>
    <w:rsid w:val="009737A6"/>
    <w:rsid w:val="00973DBF"/>
    <w:rsid w:val="0098245C"/>
    <w:rsid w:val="00994799"/>
    <w:rsid w:val="009B6322"/>
    <w:rsid w:val="009D333B"/>
    <w:rsid w:val="009D6F6F"/>
    <w:rsid w:val="009F54D8"/>
    <w:rsid w:val="009F5BB1"/>
    <w:rsid w:val="00A04F7E"/>
    <w:rsid w:val="00A1181C"/>
    <w:rsid w:val="00A502F8"/>
    <w:rsid w:val="00A671FA"/>
    <w:rsid w:val="00A72134"/>
    <w:rsid w:val="00A751E9"/>
    <w:rsid w:val="00A8772A"/>
    <w:rsid w:val="00A975A6"/>
    <w:rsid w:val="00AB32D7"/>
    <w:rsid w:val="00AC1FC8"/>
    <w:rsid w:val="00AC37AA"/>
    <w:rsid w:val="00AC5594"/>
    <w:rsid w:val="00AD2242"/>
    <w:rsid w:val="00AD22C2"/>
    <w:rsid w:val="00AD6C0B"/>
    <w:rsid w:val="00AF245E"/>
    <w:rsid w:val="00B05794"/>
    <w:rsid w:val="00B14AF2"/>
    <w:rsid w:val="00B15994"/>
    <w:rsid w:val="00B16C60"/>
    <w:rsid w:val="00B4067C"/>
    <w:rsid w:val="00B40FB0"/>
    <w:rsid w:val="00B567A1"/>
    <w:rsid w:val="00B5727D"/>
    <w:rsid w:val="00B57F9A"/>
    <w:rsid w:val="00B66B1F"/>
    <w:rsid w:val="00B71889"/>
    <w:rsid w:val="00B90F35"/>
    <w:rsid w:val="00B922FE"/>
    <w:rsid w:val="00B94857"/>
    <w:rsid w:val="00B97697"/>
    <w:rsid w:val="00BA1801"/>
    <w:rsid w:val="00BA2054"/>
    <w:rsid w:val="00BB21C1"/>
    <w:rsid w:val="00BB3882"/>
    <w:rsid w:val="00BC36CD"/>
    <w:rsid w:val="00BD08C7"/>
    <w:rsid w:val="00BE68B0"/>
    <w:rsid w:val="00BE71BC"/>
    <w:rsid w:val="00BF703D"/>
    <w:rsid w:val="00C00888"/>
    <w:rsid w:val="00C04C7A"/>
    <w:rsid w:val="00C11F5F"/>
    <w:rsid w:val="00C227E0"/>
    <w:rsid w:val="00C27F6B"/>
    <w:rsid w:val="00C36095"/>
    <w:rsid w:val="00C73DAA"/>
    <w:rsid w:val="00C7489D"/>
    <w:rsid w:val="00C94985"/>
    <w:rsid w:val="00CA137A"/>
    <w:rsid w:val="00CA25CA"/>
    <w:rsid w:val="00CA4DFB"/>
    <w:rsid w:val="00CB01ED"/>
    <w:rsid w:val="00CB47C9"/>
    <w:rsid w:val="00CB65A6"/>
    <w:rsid w:val="00CC3391"/>
    <w:rsid w:val="00CC7A24"/>
    <w:rsid w:val="00CD76A9"/>
    <w:rsid w:val="00CF2E55"/>
    <w:rsid w:val="00D00306"/>
    <w:rsid w:val="00D04055"/>
    <w:rsid w:val="00D10F28"/>
    <w:rsid w:val="00D13DBF"/>
    <w:rsid w:val="00D16B67"/>
    <w:rsid w:val="00D36DFF"/>
    <w:rsid w:val="00D4143A"/>
    <w:rsid w:val="00D51389"/>
    <w:rsid w:val="00D549C2"/>
    <w:rsid w:val="00D65504"/>
    <w:rsid w:val="00D6605E"/>
    <w:rsid w:val="00D73B35"/>
    <w:rsid w:val="00D9303B"/>
    <w:rsid w:val="00DB68C8"/>
    <w:rsid w:val="00DC323C"/>
    <w:rsid w:val="00DE358E"/>
    <w:rsid w:val="00DE3ED6"/>
    <w:rsid w:val="00DE52C5"/>
    <w:rsid w:val="00DE779A"/>
    <w:rsid w:val="00E1486C"/>
    <w:rsid w:val="00E207E0"/>
    <w:rsid w:val="00E32343"/>
    <w:rsid w:val="00E432FA"/>
    <w:rsid w:val="00E50895"/>
    <w:rsid w:val="00EA0E0A"/>
    <w:rsid w:val="00EA4BC5"/>
    <w:rsid w:val="00EA5265"/>
    <w:rsid w:val="00EB013E"/>
    <w:rsid w:val="00EB10BB"/>
    <w:rsid w:val="00EB2E93"/>
    <w:rsid w:val="00EC3F1F"/>
    <w:rsid w:val="00EC5E1A"/>
    <w:rsid w:val="00EE1738"/>
    <w:rsid w:val="00EF0CC1"/>
    <w:rsid w:val="00EF48BB"/>
    <w:rsid w:val="00F02331"/>
    <w:rsid w:val="00F25A10"/>
    <w:rsid w:val="00F31A51"/>
    <w:rsid w:val="00F31F71"/>
    <w:rsid w:val="00F36641"/>
    <w:rsid w:val="00F40E1E"/>
    <w:rsid w:val="00F628D5"/>
    <w:rsid w:val="00F70535"/>
    <w:rsid w:val="00F7142A"/>
    <w:rsid w:val="00F73F71"/>
    <w:rsid w:val="00F92347"/>
    <w:rsid w:val="00F92C9D"/>
    <w:rsid w:val="00FA1786"/>
    <w:rsid w:val="00FB0489"/>
    <w:rsid w:val="00FB179C"/>
    <w:rsid w:val="00FB485E"/>
    <w:rsid w:val="00FD2B3C"/>
    <w:rsid w:val="00FD4AD4"/>
    <w:rsid w:val="00FD7863"/>
    <w:rsid w:val="00FD7A4C"/>
    <w:rsid w:val="00FE107B"/>
    <w:rsid w:val="00FE6280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9D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F7A"/>
    <w:pPr>
      <w:keepNext/>
      <w:numPr>
        <w:numId w:val="22"/>
      </w:numPr>
      <w:outlineLvl w:val="0"/>
    </w:pPr>
    <w:rPr>
      <w:rFonts w:eastAsia="Times New Roman"/>
      <w:b/>
      <w:bCs/>
      <w:color w:val="auto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6F7A"/>
    <w:rPr>
      <w:rFonts w:eastAsia="Times New Roman" w:cs="Times New Roman"/>
      <w:b/>
      <w:sz w:val="24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0E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95"/>
    <w:rPr>
      <w:rFonts w:ascii="Tahoma" w:hAnsi="Tahoma" w:cs="Times New Roman"/>
      <w:color w:val="000000"/>
      <w:sz w:val="16"/>
      <w:lang w:eastAsia="en-US"/>
    </w:rPr>
  </w:style>
  <w:style w:type="character" w:customStyle="1" w:styleId="FontStyle13">
    <w:name w:val="Font Style13"/>
    <w:basedOn w:val="DefaultParagraphFont"/>
    <w:uiPriority w:val="99"/>
    <w:rsid w:val="006C7B53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6C7B53"/>
    <w:rPr>
      <w:rFonts w:ascii="Arial" w:hAnsi="Arial" w:cs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61E9C"/>
    <w:rPr>
      <w:rFonts w:cs="Times New Roman"/>
      <w:color w:val="auto"/>
      <w:u w:val="none"/>
      <w:effect w:val="none"/>
    </w:rPr>
  </w:style>
  <w:style w:type="character" w:customStyle="1" w:styleId="urldesc1">
    <w:name w:val="urldesc1"/>
    <w:basedOn w:val="DefaultParagraphFont"/>
    <w:uiPriority w:val="99"/>
    <w:rsid w:val="00261E9C"/>
    <w:rPr>
      <w:rFonts w:cs="Times New Roman"/>
      <w:color w:val="auto"/>
      <w:sz w:val="14"/>
      <w:szCs w:val="14"/>
    </w:rPr>
  </w:style>
  <w:style w:type="character" w:customStyle="1" w:styleId="product1">
    <w:name w:val="product1"/>
    <w:basedOn w:val="DefaultParagraphFont"/>
    <w:uiPriority w:val="99"/>
    <w:rsid w:val="00261E9C"/>
    <w:rPr>
      <w:rFonts w:cs="Times New Roman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9595">
      <w:marLeft w:val="0"/>
      <w:marRight w:val="0"/>
      <w:marTop w:val="0"/>
      <w:marBottom w:val="0"/>
      <w:divBdr>
        <w:top w:val="single" w:sz="24" w:space="0" w:color="0E63AD"/>
        <w:left w:val="none" w:sz="0" w:space="0" w:color="auto"/>
        <w:bottom w:val="none" w:sz="0" w:space="0" w:color="auto"/>
        <w:right w:val="none" w:sz="0" w:space="0" w:color="auto"/>
      </w:divBdr>
      <w:divsChild>
        <w:div w:id="961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60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single" w:sz="4" w:space="9" w:color="E3E7EA"/>
                                <w:left w:val="single" w:sz="4" w:space="9" w:color="E3E7EA"/>
                                <w:bottom w:val="single" w:sz="4" w:space="9" w:color="E3E7EA"/>
                                <w:right w:val="single" w:sz="4" w:space="9" w:color="E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/wydawnictwa/warunki-techniczne-wykonania-i-odbioru-robot-budowl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1004</Words>
  <Characters>6026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26</cp:revision>
  <cp:lastPrinted>2012-06-29T08:12:00Z</cp:lastPrinted>
  <dcterms:created xsi:type="dcterms:W3CDTF">2012-06-25T06:40:00Z</dcterms:created>
  <dcterms:modified xsi:type="dcterms:W3CDTF">2012-11-18T23:10:00Z</dcterms:modified>
</cp:coreProperties>
</file>