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F0" w:rsidRPr="00E035E5" w:rsidRDefault="00DF29F0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E035E5">
        <w:rPr>
          <w:rFonts w:ascii="Arial" w:hAnsi="Arial" w:cs="Arial"/>
          <w:b/>
          <w:sz w:val="20"/>
          <w:szCs w:val="20"/>
        </w:rPr>
        <w:t>Załącznik nr 7</w:t>
      </w:r>
    </w:p>
    <w:p w:rsidR="00DF29F0" w:rsidRPr="00E035E5" w:rsidRDefault="00DF29F0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E035E5">
        <w:rPr>
          <w:rFonts w:ascii="Arial" w:hAnsi="Arial" w:cs="Arial"/>
          <w:b/>
          <w:sz w:val="20"/>
          <w:szCs w:val="20"/>
        </w:rPr>
        <w:t>do Zarządzenia Rektora nr 10/12</w:t>
      </w:r>
    </w:p>
    <w:p w:rsidR="00DF29F0" w:rsidRPr="00E035E5" w:rsidRDefault="00DF29F0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E035E5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DF29F0" w:rsidRPr="00E035E5" w:rsidRDefault="00DF29F0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F29F0" w:rsidRPr="00E035E5" w:rsidRDefault="00DF29F0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E035E5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DF29F0" w:rsidRPr="00E035E5" w:rsidRDefault="00DF29F0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DF29F0" w:rsidRPr="00E035E5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9F0" w:rsidRPr="00E035E5" w:rsidRDefault="00DF29F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9F0" w:rsidRPr="00E035E5" w:rsidRDefault="00DF2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DF29F0" w:rsidRPr="00E035E5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9F0" w:rsidRPr="00E035E5" w:rsidRDefault="00DF29F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9F0" w:rsidRPr="00E035E5" w:rsidRDefault="00DF29F0" w:rsidP="0091134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>Budownictwo przemysłowe</w:t>
            </w:r>
          </w:p>
        </w:tc>
      </w:tr>
      <w:tr w:rsidR="00DF29F0" w:rsidRPr="00E035E5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9F0" w:rsidRPr="00E035E5" w:rsidRDefault="00DF29F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9F0" w:rsidRPr="00E035E5" w:rsidRDefault="00DF2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val="en-US"/>
              </w:rPr>
              <w:t>Industrial construction</w:t>
            </w:r>
          </w:p>
        </w:tc>
      </w:tr>
      <w:tr w:rsidR="00DF29F0" w:rsidRPr="00E035E5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9F0" w:rsidRPr="00E035E5" w:rsidRDefault="00DF29F0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9F0" w:rsidRPr="00E035E5" w:rsidRDefault="00DF29F0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>2012/13</w:t>
            </w:r>
          </w:p>
        </w:tc>
      </w:tr>
    </w:tbl>
    <w:p w:rsidR="00DF29F0" w:rsidRPr="00E035E5" w:rsidRDefault="00DF29F0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DF29F0" w:rsidRPr="00E035E5" w:rsidRDefault="00DF29F0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E035E5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DF29F0" w:rsidRPr="00E035E5" w:rsidRDefault="00DF29F0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DF29F0" w:rsidRPr="00E035E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0" w:rsidRPr="00E035E5" w:rsidRDefault="00DF2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9F0" w:rsidRPr="00E035E5" w:rsidRDefault="00DF2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DF29F0" w:rsidRPr="00E035E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0" w:rsidRPr="00E035E5" w:rsidRDefault="00DF2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9F0" w:rsidRPr="00E035E5" w:rsidRDefault="00DF29F0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DF29F0" w:rsidRPr="00E035E5" w:rsidRDefault="00DF29F0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DF29F0" w:rsidRPr="00E035E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0" w:rsidRPr="00E035E5" w:rsidRDefault="00DF2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9F0" w:rsidRPr="00E035E5" w:rsidRDefault="00DF29F0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E035E5">
              <w:rPr>
                <w:rFonts w:ascii="Arial" w:hAnsi="Arial" w:cs="Arial"/>
                <w:b/>
                <w:lang w:eastAsia="pl-PL"/>
              </w:rPr>
              <w:t>gólnoakademicki</w:t>
            </w:r>
          </w:p>
          <w:p w:rsidR="00DF29F0" w:rsidRPr="00E035E5" w:rsidRDefault="00DF29F0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DF29F0" w:rsidRPr="00E035E5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F0" w:rsidRPr="00E035E5" w:rsidRDefault="00DF2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9F0" w:rsidRPr="00E035E5" w:rsidRDefault="00DF2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E035E5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DF29F0" w:rsidRPr="00E035E5" w:rsidRDefault="00DF2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DF29F0" w:rsidRPr="00E035E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0" w:rsidRPr="00E035E5" w:rsidRDefault="00DF2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9F0" w:rsidRPr="00E035E5" w:rsidRDefault="00DF2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>Konstrukcje Budowlane</w:t>
            </w:r>
          </w:p>
        </w:tc>
      </w:tr>
      <w:tr w:rsidR="00DF29F0" w:rsidRPr="00E035E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F0" w:rsidRPr="00E035E5" w:rsidRDefault="00DF2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9F0" w:rsidRPr="00E035E5" w:rsidRDefault="00DF2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>Katedra Wytrzymałości Materiałów i Konstrukcji Betonowych</w:t>
            </w:r>
          </w:p>
        </w:tc>
      </w:tr>
      <w:tr w:rsidR="00DF29F0" w:rsidRPr="00E035E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F0" w:rsidRPr="00E035E5" w:rsidRDefault="00DF2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9F0" w:rsidRPr="00E035E5" w:rsidRDefault="00DF2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>Dr inż. Artur Wójcicki</w:t>
            </w:r>
          </w:p>
        </w:tc>
      </w:tr>
      <w:tr w:rsidR="00DF29F0" w:rsidRPr="00E035E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F0" w:rsidRPr="00E035E5" w:rsidRDefault="00DF2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9F0" w:rsidRPr="00E035E5" w:rsidRDefault="00DF2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DF29F0" w:rsidRPr="00E035E5" w:rsidRDefault="00DF29F0" w:rsidP="00C63F91">
            <w:pPr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DF29F0" w:rsidRPr="00E035E5" w:rsidRDefault="00DF2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DF29F0" w:rsidRPr="00E035E5" w:rsidRDefault="00DF29F0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DF29F0" w:rsidRPr="00E035E5" w:rsidRDefault="00DF29F0" w:rsidP="000006E2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E035E5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DF29F0" w:rsidRPr="00E035E5" w:rsidRDefault="00DF29F0" w:rsidP="000006E2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DF29F0" w:rsidRPr="00E035E5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E035E5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DF29F0" w:rsidRPr="00E035E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E035E5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E035E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DF29F0" w:rsidRPr="00E035E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E035E5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DF29F0" w:rsidRPr="00E035E5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E035E5">
              <w:rPr>
                <w:rFonts w:ascii="Arial" w:hAnsi="Arial" w:cs="Arial"/>
                <w:b/>
                <w:lang w:eastAsia="pl-PL"/>
              </w:rPr>
              <w:t>emestr I</w:t>
            </w:r>
          </w:p>
        </w:tc>
      </w:tr>
      <w:tr w:rsidR="00DF29F0" w:rsidRPr="00E035E5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E035E5">
              <w:rPr>
                <w:rFonts w:ascii="Arial" w:hAnsi="Arial" w:cs="Arial"/>
                <w:b/>
                <w:lang w:eastAsia="pl-PL"/>
              </w:rPr>
              <w:t>emestr letni</w:t>
            </w:r>
          </w:p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DF29F0" w:rsidRPr="00E035E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</w:rPr>
            </w:pPr>
          </w:p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</w:rPr>
              <w:t xml:space="preserve"> </w:t>
            </w:r>
            <w:r w:rsidRPr="00E035E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DF29F0" w:rsidRPr="00E035E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DF29F0" w:rsidRPr="00E035E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E035E5">
              <w:rPr>
                <w:rFonts w:ascii="Arial" w:hAnsi="Arial" w:cs="Arial"/>
                <w:b/>
                <w:color w:val="auto"/>
                <w:lang w:eastAsia="pl-PL"/>
              </w:rPr>
              <w:t>2</w:t>
            </w:r>
          </w:p>
        </w:tc>
      </w:tr>
    </w:tbl>
    <w:p w:rsidR="00DF29F0" w:rsidRPr="00E035E5" w:rsidRDefault="00DF29F0" w:rsidP="000006E2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DF29F0" w:rsidRPr="00E035E5">
        <w:trPr>
          <w:trHeight w:val="567"/>
        </w:trPr>
        <w:tc>
          <w:tcPr>
            <w:tcW w:w="1985" w:type="dxa"/>
            <w:vAlign w:val="center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035E5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DF29F0" w:rsidRPr="00E035E5" w:rsidRDefault="00DF29F0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5E5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DF29F0" w:rsidRPr="00E035E5" w:rsidRDefault="00DF29F0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5E5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DF29F0" w:rsidRPr="00E035E5" w:rsidRDefault="00DF29F0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5E5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DF29F0" w:rsidRPr="00E035E5" w:rsidRDefault="00DF29F0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5E5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DF29F0" w:rsidRPr="00E035E5" w:rsidRDefault="00DF29F0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5E5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DF29F0" w:rsidRPr="00E035E5">
        <w:trPr>
          <w:trHeight w:val="283"/>
        </w:trPr>
        <w:tc>
          <w:tcPr>
            <w:tcW w:w="1985" w:type="dxa"/>
            <w:vAlign w:val="center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035E5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DF29F0" w:rsidRPr="00E035E5" w:rsidRDefault="00DF29F0" w:rsidP="00C63F91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035E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DF29F0" w:rsidRPr="00E035E5" w:rsidRDefault="00DF29F0" w:rsidP="00C63F91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DF29F0" w:rsidRPr="00E035E5" w:rsidRDefault="00DF29F0" w:rsidP="00C63F91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DF29F0" w:rsidRPr="00E035E5" w:rsidRDefault="00DF29F0" w:rsidP="00C63F91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035E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DF29F0" w:rsidRPr="00E035E5" w:rsidRDefault="00DF29F0" w:rsidP="00510F9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F29F0" w:rsidRPr="00E035E5" w:rsidRDefault="00DF29F0" w:rsidP="000006E2">
      <w:pPr>
        <w:ind w:left="0" w:firstLine="0"/>
        <w:rPr>
          <w:rFonts w:ascii="Arial" w:hAnsi="Arial" w:cs="Arial"/>
        </w:rPr>
      </w:pPr>
    </w:p>
    <w:p w:rsidR="00DF29F0" w:rsidRPr="00E035E5" w:rsidRDefault="00DF29F0" w:rsidP="00C8664A">
      <w:pPr>
        <w:numPr>
          <w:ilvl w:val="0"/>
          <w:numId w:val="18"/>
        </w:numPr>
        <w:ind w:hanging="72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E035E5">
        <w:rPr>
          <w:rFonts w:ascii="Arial" w:hAnsi="Arial" w:cs="Arial"/>
          <w:sz w:val="22"/>
          <w:szCs w:val="22"/>
          <w:lang w:eastAsia="pl-PL"/>
        </w:rPr>
        <w:br w:type="page"/>
      </w:r>
      <w:r w:rsidRPr="00E035E5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DF29F0" w:rsidRPr="00E035E5" w:rsidRDefault="00DF29F0" w:rsidP="000006E2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DF29F0" w:rsidRPr="00E035E5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Przygotowanie do opracowywania założeń projektowych i analiz dynamicznych oraz statyczno -wytrzymałościowych (ustalanie potrzebnej geometrii obiektu, zbieranie obciążeń, modelowanie), wybranych obiektów specjalnych spotykanych w zakładach przemysłowych.</w:t>
            </w:r>
          </w:p>
        </w:tc>
      </w:tr>
    </w:tbl>
    <w:p w:rsidR="00DF29F0" w:rsidRPr="00E035E5" w:rsidRDefault="00DF29F0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DF29F0" w:rsidRPr="00E035E5" w:rsidRDefault="00DF29F0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DF29F0" w:rsidRPr="00E035E5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F0" w:rsidRPr="00E035E5" w:rsidRDefault="00DF29F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035E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F0" w:rsidRPr="00E035E5" w:rsidRDefault="00DF29F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035E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F0" w:rsidRPr="00E035E5" w:rsidRDefault="00DF29F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035E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F29F0" w:rsidRPr="00E035E5" w:rsidRDefault="00DF29F0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E035E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F0" w:rsidRPr="00E035E5" w:rsidRDefault="00DF29F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035E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F0" w:rsidRPr="00E035E5" w:rsidRDefault="00DF29F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035E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DF29F0" w:rsidRPr="00E035E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C8664A" w:rsidRDefault="00DF29F0" w:rsidP="008C233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6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3E3DE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Zna czynniki determinujące projektowanie wybranych obiektów przemysłowych.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B2_W02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T2A_W02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T2A_W07</w:t>
            </w:r>
          </w:p>
        </w:tc>
      </w:tr>
      <w:tr w:rsidR="00DF29F0" w:rsidRPr="00E035E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C8664A" w:rsidRDefault="00DF29F0" w:rsidP="008C233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6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3E3DE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zasadniczą specyfikę obciążeń, kształtowania i modelowania fundamentów pod maszyny przemysłowe.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DF29F0" w:rsidRPr="00E035E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9F0" w:rsidRPr="00C8664A" w:rsidRDefault="00DF29F0" w:rsidP="008C233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6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3E3DE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Zna w ogólności zakres i specyfikę zagadnień związanych z obciążeniami, obliczaniem i konstruowaniem kominów przemysłowych.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DF29F0" w:rsidRPr="00E035E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9F0" w:rsidRPr="00C8664A" w:rsidRDefault="00DF29F0" w:rsidP="008C233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6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60288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</w:t>
            </w:r>
            <w:r w:rsidRPr="00E035E5">
              <w:rPr>
                <w:rFonts w:ascii="Arial" w:hAnsi="Arial" w:cs="Arial"/>
                <w:sz w:val="20"/>
                <w:szCs w:val="20"/>
              </w:rPr>
              <w:t>zasadnicze zagadnienia związane ze stosowanymi najczęściej rozwiązaniami wykonawczymi i eksploatacyjnymi związanymi z realizacją wybranych typów chłodni przemysłowych.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w/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DF29F0" w:rsidRPr="00E035E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C8664A" w:rsidRDefault="00DF29F0" w:rsidP="008C233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6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3E3DE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Potrafi ustalić główne czynniki istotne przy projektowaniu najczęściej spotykanych typów fundamentów pod maszyny.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w/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B2_U01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B2_U02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T2A_U10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T2A_U17</w:t>
            </w:r>
          </w:p>
        </w:tc>
      </w:tr>
      <w:tr w:rsidR="00DF29F0" w:rsidRPr="00E035E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C8664A" w:rsidRDefault="00DF29F0" w:rsidP="008C233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6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3E3DE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ustalać istotność i wartości obciążeń statycznych i dynamicznych działających kominy przemysłowe oraz konstruować zasadnicze części żelbetowych kominów wolnostojących.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w/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B2_U01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B2_U02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T2A_U10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T2A_U17</w:t>
            </w:r>
          </w:p>
        </w:tc>
      </w:tr>
      <w:tr w:rsidR="00DF29F0" w:rsidRPr="00E035E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9F0" w:rsidRPr="00C8664A" w:rsidRDefault="00DF29F0" w:rsidP="008C233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6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C63E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Potrafi ustalić typ i uwzględnić technologię działania chłodni przemysłowej przy projektowaniu wybranych części tych obiektów.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w/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B2_U01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B2_U02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T2A_U10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T2A_U17</w:t>
            </w:r>
          </w:p>
        </w:tc>
      </w:tr>
      <w:tr w:rsidR="00DF29F0" w:rsidRPr="00E035E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C8664A" w:rsidRDefault="00DF29F0" w:rsidP="008C233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6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C63E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samodzielnie. Potrafi zorganizować pracę i kolejność realizacji zadania.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l/p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T2A_K01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T2A_K03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T2A_K04</w:t>
            </w:r>
          </w:p>
        </w:tc>
      </w:tr>
      <w:tr w:rsidR="00DF29F0" w:rsidRPr="00E035E5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C8664A" w:rsidRDefault="00DF29F0" w:rsidP="008C233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6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l/p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T2A_K03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T2A_K05</w:t>
            </w:r>
          </w:p>
        </w:tc>
      </w:tr>
      <w:tr w:rsidR="00DF29F0" w:rsidRPr="00E035E5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C8664A" w:rsidRDefault="00DF29F0" w:rsidP="008C233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6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C63E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Formułuje wnioski i odpowiednio stosuje wyniki przeprowadzonych obliczeń i analiz.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l/p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B2_K07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T2A_K01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T2A_K06</w:t>
            </w:r>
          </w:p>
          <w:p w:rsidR="00DF29F0" w:rsidRPr="00E035E5" w:rsidRDefault="00DF29F0" w:rsidP="008C23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T2A_K07</w:t>
            </w:r>
          </w:p>
        </w:tc>
      </w:tr>
    </w:tbl>
    <w:p w:rsidR="00DF29F0" w:rsidRPr="00E035E5" w:rsidRDefault="00DF29F0" w:rsidP="000006E2">
      <w:pPr>
        <w:rPr>
          <w:rFonts w:ascii="Arial" w:hAnsi="Arial" w:cs="Arial"/>
          <w:b/>
        </w:rPr>
      </w:pPr>
    </w:p>
    <w:p w:rsidR="00DF29F0" w:rsidRPr="00E035E5" w:rsidRDefault="00DF29F0" w:rsidP="000006E2">
      <w:pPr>
        <w:rPr>
          <w:rFonts w:ascii="Arial" w:hAnsi="Arial" w:cs="Arial"/>
          <w:b/>
        </w:rPr>
      </w:pPr>
      <w:r w:rsidRPr="00E035E5">
        <w:rPr>
          <w:rFonts w:ascii="Arial" w:hAnsi="Arial" w:cs="Arial"/>
          <w:b/>
        </w:rPr>
        <w:t>Treści kształcenia:</w:t>
      </w:r>
    </w:p>
    <w:p w:rsidR="00DF29F0" w:rsidRPr="00E035E5" w:rsidRDefault="00DF29F0" w:rsidP="000006E2">
      <w:pPr>
        <w:rPr>
          <w:rFonts w:ascii="Arial" w:hAnsi="Arial" w:cs="Arial"/>
          <w:b/>
          <w:sz w:val="20"/>
          <w:szCs w:val="20"/>
        </w:rPr>
      </w:pPr>
    </w:p>
    <w:p w:rsidR="00DF29F0" w:rsidRPr="00E035E5" w:rsidRDefault="00DF29F0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E035E5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091"/>
        <w:gridCol w:w="1239"/>
      </w:tblGrid>
      <w:tr w:rsidR="00DF29F0" w:rsidRPr="00E035E5">
        <w:tc>
          <w:tcPr>
            <w:tcW w:w="848" w:type="dxa"/>
            <w:vAlign w:val="center"/>
          </w:tcPr>
          <w:p w:rsidR="00DF29F0" w:rsidRPr="00E035E5" w:rsidRDefault="00DF29F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5E5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091" w:type="dxa"/>
            <w:vAlign w:val="center"/>
          </w:tcPr>
          <w:p w:rsidR="00DF29F0" w:rsidRPr="00E035E5" w:rsidRDefault="00DF29F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5E5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239" w:type="dxa"/>
            <w:vAlign w:val="center"/>
          </w:tcPr>
          <w:p w:rsidR="00DF29F0" w:rsidRPr="00E035E5" w:rsidRDefault="00DF29F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5E5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DF29F0" w:rsidRPr="00E035E5">
        <w:tc>
          <w:tcPr>
            <w:tcW w:w="848" w:type="dxa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91" w:type="dxa"/>
          </w:tcPr>
          <w:p w:rsidR="00DF29F0" w:rsidRPr="00E035E5" w:rsidRDefault="00DF29F0" w:rsidP="00D44FA8">
            <w:pPr>
              <w:tabs>
                <w:tab w:val="left" w:pos="417"/>
              </w:tabs>
              <w:ind w:left="417" w:hanging="36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Wprowadzenie: omówienie programu wykładów, literatura przedmiotu, określenie zakresu problematyki przedmiotu, zagadnienia ogólne dotyczące projektowania obiektów przemysłowych.</w:t>
            </w:r>
          </w:p>
        </w:tc>
        <w:tc>
          <w:tcPr>
            <w:tcW w:w="1239" w:type="dxa"/>
          </w:tcPr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F0" w:rsidRPr="00E035E5">
        <w:tc>
          <w:tcPr>
            <w:tcW w:w="848" w:type="dxa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91" w:type="dxa"/>
          </w:tcPr>
          <w:p w:rsidR="00DF29F0" w:rsidRPr="00E035E5" w:rsidRDefault="00DF29F0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systemy chłodzenia w budownictwie przemysłowym.</w:t>
            </w:r>
          </w:p>
          <w:p w:rsidR="00DF29F0" w:rsidRPr="00E035E5" w:rsidRDefault="00DF29F0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rodzaje chłodni przemysłowych, klasyfikacja,</w:t>
            </w:r>
          </w:p>
          <w:p w:rsidR="00DF29F0" w:rsidRPr="00E035E5" w:rsidRDefault="00DF29F0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budowa i schemat działania chłodni przemysłowej,</w:t>
            </w:r>
          </w:p>
          <w:p w:rsidR="00DF29F0" w:rsidRPr="00E035E5" w:rsidRDefault="00DF29F0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typy i konstrukcja zraszalników,</w:t>
            </w:r>
          </w:p>
        </w:tc>
        <w:tc>
          <w:tcPr>
            <w:tcW w:w="1239" w:type="dxa"/>
          </w:tcPr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DF29F0" w:rsidRPr="00E035E5">
        <w:tc>
          <w:tcPr>
            <w:tcW w:w="848" w:type="dxa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91" w:type="dxa"/>
          </w:tcPr>
          <w:p w:rsidR="00DF29F0" w:rsidRPr="00E035E5" w:rsidRDefault="00DF29F0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urządzenia rozprowadzające wodę. Typy i konstrukcja,</w:t>
            </w:r>
          </w:p>
          <w:p w:rsidR="00DF29F0" w:rsidRPr="00E035E5" w:rsidRDefault="00DF29F0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konstrukcja, rodzaje i zasada działania eliminatorów,</w:t>
            </w:r>
          </w:p>
          <w:p w:rsidR="00DF29F0" w:rsidRPr="00E035E5" w:rsidRDefault="00DF29F0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typy stosowanych wentylatorów,</w:t>
            </w:r>
          </w:p>
          <w:p w:rsidR="00DF29F0" w:rsidRPr="00E035E5" w:rsidRDefault="00DF29F0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chłodnie celkowe i chłodnie dyfuzorowe,</w:t>
            </w:r>
          </w:p>
        </w:tc>
        <w:tc>
          <w:tcPr>
            <w:tcW w:w="1239" w:type="dxa"/>
          </w:tcPr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DF29F0" w:rsidRPr="00E035E5">
        <w:tc>
          <w:tcPr>
            <w:tcW w:w="848" w:type="dxa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91" w:type="dxa"/>
          </w:tcPr>
          <w:p w:rsidR="00DF29F0" w:rsidRPr="00E035E5" w:rsidRDefault="00DF29F0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budowa chłodni suchej – Hellera,</w:t>
            </w:r>
          </w:p>
          <w:p w:rsidR="00DF29F0" w:rsidRPr="00E035E5" w:rsidRDefault="00DF29F0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obciążenia i zakres obliczeń konstrukcji chłodni kominowych,</w:t>
            </w:r>
          </w:p>
          <w:p w:rsidR="00DF29F0" w:rsidRPr="00E035E5" w:rsidRDefault="00DF29F0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materiały konstrukcyjne do budowy chłodni przemysłowych,</w:t>
            </w:r>
          </w:p>
          <w:p w:rsidR="00DF29F0" w:rsidRPr="00E035E5" w:rsidRDefault="00DF29F0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konstrukcja powłoki chłodni żelbetowych, monolitycznych,</w:t>
            </w:r>
          </w:p>
          <w:p w:rsidR="00DF29F0" w:rsidRPr="00E035E5" w:rsidRDefault="00DF29F0" w:rsidP="00EB68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 xml:space="preserve">- konstrukcja chłodni celkowych </w:t>
            </w:r>
          </w:p>
        </w:tc>
        <w:tc>
          <w:tcPr>
            <w:tcW w:w="1239" w:type="dxa"/>
          </w:tcPr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DF29F0" w:rsidRPr="00E035E5">
        <w:tc>
          <w:tcPr>
            <w:tcW w:w="848" w:type="dxa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91" w:type="dxa"/>
          </w:tcPr>
          <w:p w:rsidR="00DF29F0" w:rsidRPr="00E035E5" w:rsidRDefault="00DF29F0" w:rsidP="00EB6851">
            <w:pPr>
              <w:ind w:left="57" w:hanging="2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Kominy przemysłowe:</w:t>
            </w:r>
          </w:p>
          <w:p w:rsidR="00DF29F0" w:rsidRPr="00E035E5" w:rsidRDefault="00DF29F0" w:rsidP="00EB6851">
            <w:pPr>
              <w:ind w:left="524" w:hanging="141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obciążenia komina,</w:t>
            </w:r>
          </w:p>
          <w:p w:rsidR="00DF29F0" w:rsidRPr="00E035E5" w:rsidRDefault="00DF29F0" w:rsidP="00EB6851">
            <w:pPr>
              <w:ind w:left="524" w:hanging="141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ustalanie wielkości sił wewnętrznych od obciążeń wewnętrznych oraz meteorologicznych i ciężaru własnego,</w:t>
            </w:r>
          </w:p>
          <w:p w:rsidR="00DF29F0" w:rsidRPr="00E035E5" w:rsidRDefault="00DF29F0" w:rsidP="00EB6851">
            <w:pPr>
              <w:tabs>
                <w:tab w:val="left" w:pos="474"/>
              </w:tabs>
              <w:ind w:left="524" w:hanging="141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zakres i specyfika obliczeń statyczno-wytrzymałościowych trzonu,</w:t>
            </w:r>
          </w:p>
          <w:p w:rsidR="00DF29F0" w:rsidRPr="00E035E5" w:rsidRDefault="00DF29F0" w:rsidP="00EB6851">
            <w:pPr>
              <w:tabs>
                <w:tab w:val="left" w:pos="474"/>
              </w:tabs>
              <w:ind w:left="524" w:hanging="141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specyfika obliczania i konstruowania fundamentu komina,</w:t>
            </w:r>
          </w:p>
        </w:tc>
        <w:tc>
          <w:tcPr>
            <w:tcW w:w="1239" w:type="dxa"/>
          </w:tcPr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DF29F0" w:rsidRPr="00E035E5">
        <w:tc>
          <w:tcPr>
            <w:tcW w:w="848" w:type="dxa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91" w:type="dxa"/>
          </w:tcPr>
          <w:p w:rsidR="00DF29F0" w:rsidRPr="00E035E5" w:rsidRDefault="00DF29F0" w:rsidP="00EB6851">
            <w:pPr>
              <w:ind w:left="114" w:hanging="77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Fundamenty pod maszyny przemysłowe:</w:t>
            </w:r>
          </w:p>
          <w:p w:rsidR="00DF29F0" w:rsidRPr="00E035E5" w:rsidRDefault="00DF29F0" w:rsidP="00EB6851">
            <w:pPr>
              <w:tabs>
                <w:tab w:val="left" w:pos="524"/>
              </w:tabs>
              <w:ind w:left="524" w:hanging="164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drgania własne bloku fundamentowego na sprężystym podłożu, drgania wymuszone, tłumione bloku fundamentowego na sprężystym podłożu,</w:t>
            </w:r>
          </w:p>
          <w:p w:rsidR="00DF29F0" w:rsidRPr="00E035E5" w:rsidRDefault="00DF29F0" w:rsidP="00EB6851">
            <w:pPr>
              <w:tabs>
                <w:tab w:val="left" w:pos="524"/>
              </w:tabs>
              <w:ind w:left="524" w:hanging="164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obciążenia udarowe, obliczenia fundamentów blokowych pod młoty, schematy dynamiczne układu młot-fundament,</w:t>
            </w:r>
          </w:p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DF29F0" w:rsidRPr="00E035E5">
        <w:tc>
          <w:tcPr>
            <w:tcW w:w="848" w:type="dxa"/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91" w:type="dxa"/>
          </w:tcPr>
          <w:p w:rsidR="00DF29F0" w:rsidRPr="00E035E5" w:rsidRDefault="00DF29F0" w:rsidP="00EB6851">
            <w:pPr>
              <w:tabs>
                <w:tab w:val="left" w:pos="524"/>
              </w:tabs>
              <w:ind w:left="524" w:hanging="164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 xml:space="preserve">- dobór wymiarów bloku fundamentowego, obliczenia wytrzymałościowe fundamentu, </w:t>
            </w:r>
          </w:p>
          <w:p w:rsidR="00DF29F0" w:rsidRPr="00E035E5" w:rsidRDefault="00DF29F0" w:rsidP="00EB6851">
            <w:pPr>
              <w:tabs>
                <w:tab w:val="left" w:pos="524"/>
              </w:tabs>
              <w:ind w:left="524" w:hanging="164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podkładki podkowadłowe – funkcja i rodzaje</w:t>
            </w:r>
          </w:p>
          <w:p w:rsidR="00DF29F0" w:rsidRPr="00E035E5" w:rsidRDefault="00DF29F0" w:rsidP="00EB6851">
            <w:pPr>
              <w:tabs>
                <w:tab w:val="left" w:pos="524"/>
              </w:tabs>
              <w:ind w:left="524" w:hanging="164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obciążenia od maszyn o charakterze nieudarowym.</w:t>
            </w:r>
          </w:p>
          <w:p w:rsidR="00DF29F0" w:rsidRPr="00E035E5" w:rsidRDefault="00DF29F0" w:rsidP="00EB6851">
            <w:pPr>
              <w:tabs>
                <w:tab w:val="left" w:pos="524"/>
              </w:tabs>
              <w:ind w:left="524" w:hanging="164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charakterystyka konstrukcji fundamentów ramowych.</w:t>
            </w:r>
          </w:p>
          <w:p w:rsidR="00DF29F0" w:rsidRPr="00E035E5" w:rsidRDefault="00DF29F0" w:rsidP="00EB68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rodzaje i zadania wibroizolacji pod fundamenty, zakres obliczeń wibroizolacji, skuteczność wibroizolacji, środki wibroizolacji.</w:t>
            </w:r>
          </w:p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DF29F0" w:rsidRPr="00E035E5" w:rsidRDefault="00DF29F0" w:rsidP="00365D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</w:tbl>
    <w:p w:rsidR="00DF29F0" w:rsidRPr="00E035E5" w:rsidRDefault="00DF29F0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DF29F0" w:rsidRPr="00E035E5" w:rsidRDefault="00DF29F0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E035E5">
        <w:rPr>
          <w:rFonts w:ascii="Arial" w:hAnsi="Arial" w:cs="Arial"/>
          <w:sz w:val="20"/>
          <w:szCs w:val="20"/>
        </w:rPr>
        <w:t>Treści kształcenia w zakresie ćwiczeń</w:t>
      </w:r>
    </w:p>
    <w:p w:rsidR="00DF29F0" w:rsidRPr="00E035E5" w:rsidRDefault="00DF29F0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DF29F0" w:rsidRPr="00E035E5" w:rsidRDefault="00DF29F0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E035E5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DF29F0" w:rsidRPr="00E035E5" w:rsidRDefault="00DF29F0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DF29F0" w:rsidRDefault="00DF29F0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E035E5">
        <w:rPr>
          <w:rFonts w:ascii="Arial" w:hAnsi="Arial" w:cs="Arial"/>
          <w:sz w:val="20"/>
          <w:szCs w:val="20"/>
        </w:rPr>
        <w:t>Charakterystyka zadań projektowych</w:t>
      </w:r>
    </w:p>
    <w:p w:rsidR="00DF29F0" w:rsidRPr="00170ED4" w:rsidRDefault="00DF29F0" w:rsidP="00170ED4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DF29F0" w:rsidRPr="00E035E5">
        <w:tc>
          <w:tcPr>
            <w:tcW w:w="851" w:type="dxa"/>
            <w:vAlign w:val="center"/>
          </w:tcPr>
          <w:p w:rsidR="00DF29F0" w:rsidRPr="00E035E5" w:rsidRDefault="00DF29F0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5E5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DF29F0" w:rsidRPr="00E035E5" w:rsidRDefault="00DF29F0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5E5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DF29F0" w:rsidRPr="00E035E5" w:rsidRDefault="00DF29F0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5E5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DF29F0" w:rsidRPr="00E035E5" w:rsidRDefault="00DF29F0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5E5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DF29F0" w:rsidRPr="00E035E5">
        <w:tc>
          <w:tcPr>
            <w:tcW w:w="851" w:type="dxa"/>
          </w:tcPr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DF29F0" w:rsidRPr="00E035E5" w:rsidRDefault="00DF29F0" w:rsidP="00357D6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Wykonanie założeń do projektu fundamentu żelbetowego komina przemysłowego lub fundamentu blokowego pod maszynę udarową. Wydanie tematu i wprowadzenie w problematykę projektu.</w:t>
            </w:r>
          </w:p>
        </w:tc>
        <w:tc>
          <w:tcPr>
            <w:tcW w:w="1164" w:type="dxa"/>
          </w:tcPr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DF29F0" w:rsidRPr="00E035E5">
        <w:tc>
          <w:tcPr>
            <w:tcW w:w="851" w:type="dxa"/>
          </w:tcPr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DF29F0" w:rsidRPr="00E035E5" w:rsidRDefault="00DF29F0" w:rsidP="00357D6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Założenia wstępne : geometria ustroju, przyjęcie materiałów, warstw płaszcza, itp.</w:t>
            </w:r>
          </w:p>
        </w:tc>
        <w:tc>
          <w:tcPr>
            <w:tcW w:w="1164" w:type="dxa"/>
          </w:tcPr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DF29F0" w:rsidRPr="00E035E5">
        <w:tc>
          <w:tcPr>
            <w:tcW w:w="851" w:type="dxa"/>
          </w:tcPr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</w:tcPr>
          <w:p w:rsidR="00DF29F0" w:rsidRPr="00E035E5" w:rsidRDefault="00DF29F0" w:rsidP="00357D6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Obliczenia wstępne. Sprawdzenie przyjętych wymiarów.</w:t>
            </w:r>
          </w:p>
        </w:tc>
        <w:tc>
          <w:tcPr>
            <w:tcW w:w="1164" w:type="dxa"/>
          </w:tcPr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DF29F0" w:rsidRPr="00E035E5">
        <w:tc>
          <w:tcPr>
            <w:tcW w:w="851" w:type="dxa"/>
          </w:tcPr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87" w:type="dxa"/>
          </w:tcPr>
          <w:p w:rsidR="00DF29F0" w:rsidRPr="00E035E5" w:rsidRDefault="00DF29F0" w:rsidP="00357D6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Określenie wpływu temperatury od oddziaływań eksploatacyjnych i grubości niezbędnej warstwy termoizolacyjnej.</w:t>
            </w:r>
          </w:p>
        </w:tc>
        <w:tc>
          <w:tcPr>
            <w:tcW w:w="1164" w:type="dxa"/>
          </w:tcPr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DF29F0" w:rsidRPr="00E035E5">
        <w:tc>
          <w:tcPr>
            <w:tcW w:w="851" w:type="dxa"/>
          </w:tcPr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87" w:type="dxa"/>
          </w:tcPr>
          <w:p w:rsidR="00DF29F0" w:rsidRPr="00E035E5" w:rsidRDefault="00DF29F0" w:rsidP="00357D6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Ustalanie obciążeń: obciążenia stałe i technologiczne.</w:t>
            </w:r>
          </w:p>
        </w:tc>
        <w:tc>
          <w:tcPr>
            <w:tcW w:w="1164" w:type="dxa"/>
          </w:tcPr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DF29F0" w:rsidRPr="00E035E5">
        <w:tc>
          <w:tcPr>
            <w:tcW w:w="851" w:type="dxa"/>
          </w:tcPr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87" w:type="dxa"/>
          </w:tcPr>
          <w:p w:rsidR="00DF29F0" w:rsidRPr="00E035E5" w:rsidRDefault="00DF29F0" w:rsidP="00357D6D">
            <w:pPr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 xml:space="preserve">W przypadku komina: ustalenie istotnych obciążeń działających na konstrukcję . </w:t>
            </w:r>
          </w:p>
          <w:p w:rsidR="00DF29F0" w:rsidRPr="00E035E5" w:rsidRDefault="00DF29F0" w:rsidP="00357D6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 przypadku fundamentu: ustalenie obciążeń dynamicznych..</w:t>
            </w:r>
          </w:p>
        </w:tc>
        <w:tc>
          <w:tcPr>
            <w:tcW w:w="1164" w:type="dxa"/>
          </w:tcPr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DF29F0" w:rsidRPr="00E035E5">
        <w:tc>
          <w:tcPr>
            <w:tcW w:w="851" w:type="dxa"/>
          </w:tcPr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87" w:type="dxa"/>
          </w:tcPr>
          <w:p w:rsidR="00DF29F0" w:rsidRPr="00E035E5" w:rsidRDefault="00DF29F0" w:rsidP="00357D6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Wymiarowanie i konstruowanie ustroju.</w:t>
            </w:r>
          </w:p>
        </w:tc>
        <w:tc>
          <w:tcPr>
            <w:tcW w:w="1164" w:type="dxa"/>
          </w:tcPr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DF29F0" w:rsidRPr="00E035E5" w:rsidRDefault="00DF29F0" w:rsidP="00357D6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DF29F0" w:rsidRPr="00E035E5" w:rsidRDefault="00DF29F0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DF29F0" w:rsidRPr="00E035E5" w:rsidRDefault="00DF29F0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E035E5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DF29F0" w:rsidRPr="00E035E5" w:rsidRDefault="00DF29F0" w:rsidP="000006E2">
      <w:pPr>
        <w:rPr>
          <w:rFonts w:ascii="Arial" w:hAnsi="Arial" w:cs="Arial"/>
          <w:b/>
          <w:sz w:val="20"/>
          <w:szCs w:val="20"/>
        </w:rPr>
      </w:pPr>
    </w:p>
    <w:p w:rsidR="00DF29F0" w:rsidRPr="00E035E5" w:rsidRDefault="00DF29F0" w:rsidP="000006E2">
      <w:pPr>
        <w:rPr>
          <w:rFonts w:ascii="Arial" w:hAnsi="Arial" w:cs="Arial"/>
          <w:b/>
        </w:rPr>
      </w:pPr>
      <w:r w:rsidRPr="00E035E5">
        <w:rPr>
          <w:rFonts w:ascii="Arial" w:hAnsi="Arial" w:cs="Arial"/>
          <w:b/>
        </w:rPr>
        <w:t xml:space="preserve">Metody sprawdzania efektów kształcenia </w:t>
      </w:r>
    </w:p>
    <w:p w:rsidR="00DF29F0" w:rsidRPr="00E035E5" w:rsidRDefault="00DF29F0" w:rsidP="000006E2">
      <w:pPr>
        <w:rPr>
          <w:rFonts w:ascii="Arial" w:hAnsi="Arial" w:cs="Arial"/>
          <w:b/>
        </w:rPr>
      </w:pPr>
    </w:p>
    <w:tbl>
      <w:tblPr>
        <w:tblW w:w="9073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8222"/>
      </w:tblGrid>
      <w:tr w:rsidR="00DF29F0" w:rsidRPr="00E035E5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F0" w:rsidRPr="00E035E5" w:rsidRDefault="00DF29F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035E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F0" w:rsidRPr="00E035E5" w:rsidRDefault="00DF29F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035E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DF29F0" w:rsidRPr="00E035E5" w:rsidRDefault="00DF29F0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E035E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DF29F0" w:rsidRPr="00E035E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786564" w:rsidRDefault="00DF29F0" w:rsidP="0078656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6564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 zaliczeniowe</w:t>
            </w: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projekt, </w:t>
            </w:r>
          </w:p>
        </w:tc>
      </w:tr>
      <w:tr w:rsidR="00DF29F0" w:rsidRPr="00E035E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786564" w:rsidRDefault="00DF29F0" w:rsidP="0078656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6564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 zaliczeniowe</w:t>
            </w: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, projekt,</w:t>
            </w:r>
          </w:p>
        </w:tc>
      </w:tr>
      <w:tr w:rsidR="00DF29F0" w:rsidRPr="00E035E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9F0" w:rsidRPr="00786564" w:rsidRDefault="00DF29F0" w:rsidP="0078656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6564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 zaliczeniowe</w:t>
            </w: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, projekt,</w:t>
            </w:r>
          </w:p>
        </w:tc>
      </w:tr>
      <w:tr w:rsidR="00DF29F0" w:rsidRPr="00E035E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9F0" w:rsidRPr="00786564" w:rsidRDefault="00DF29F0" w:rsidP="0078656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6564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 zaliczeniowe</w:t>
            </w: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, projekt,</w:t>
            </w:r>
          </w:p>
        </w:tc>
      </w:tr>
      <w:tr w:rsidR="00DF29F0" w:rsidRPr="00E035E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786564" w:rsidRDefault="00DF29F0" w:rsidP="0078656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6564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 zaliczeniowe</w:t>
            </w: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, projekt,</w:t>
            </w:r>
          </w:p>
        </w:tc>
      </w:tr>
      <w:tr w:rsidR="00DF29F0" w:rsidRPr="00E035E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786564" w:rsidRDefault="00DF29F0" w:rsidP="0078656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6564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 zaliczeniowe</w:t>
            </w: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, projekt,</w:t>
            </w:r>
          </w:p>
        </w:tc>
      </w:tr>
      <w:tr w:rsidR="00DF29F0" w:rsidRPr="00E035E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9F0" w:rsidRPr="00786564" w:rsidRDefault="00DF29F0" w:rsidP="0078656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6564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 zaliczeniowe</w:t>
            </w: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, projekt,</w:t>
            </w:r>
          </w:p>
        </w:tc>
      </w:tr>
      <w:tr w:rsidR="00DF29F0" w:rsidRPr="00E035E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9F0" w:rsidRPr="00786564" w:rsidRDefault="00DF29F0" w:rsidP="0078656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6564">
              <w:rPr>
                <w:rFonts w:ascii="Arial" w:hAnsi="Arial" w:cs="Arial"/>
                <w:sz w:val="20"/>
                <w:szCs w:val="20"/>
                <w:lang w:eastAsia="pl-PL"/>
              </w:rPr>
              <w:t>U_04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 zaliczeniowe</w:t>
            </w: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, projekt,</w:t>
            </w:r>
          </w:p>
        </w:tc>
      </w:tr>
      <w:tr w:rsidR="00DF29F0" w:rsidRPr="00E035E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786564" w:rsidRDefault="00DF29F0" w:rsidP="0078656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6564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  <w:tr w:rsidR="00DF29F0" w:rsidRPr="00E035E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786564" w:rsidRDefault="00DF29F0" w:rsidP="0078656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6564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  <w:tr w:rsidR="00DF29F0" w:rsidRPr="00E035E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0" w:rsidRPr="00786564" w:rsidRDefault="00DF29F0" w:rsidP="0078656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6564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0" w:rsidRPr="00E035E5" w:rsidRDefault="00DF29F0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</w:tbl>
    <w:p w:rsidR="00DF29F0" w:rsidRPr="00E035E5" w:rsidRDefault="00DF29F0" w:rsidP="000006E2">
      <w:pPr>
        <w:rPr>
          <w:rFonts w:ascii="Arial" w:hAnsi="Arial" w:cs="Arial"/>
          <w:i/>
          <w:sz w:val="16"/>
          <w:szCs w:val="16"/>
        </w:rPr>
      </w:pPr>
    </w:p>
    <w:p w:rsidR="00DF29F0" w:rsidRPr="00E035E5" w:rsidRDefault="00DF29F0" w:rsidP="000006E2">
      <w:pPr>
        <w:rPr>
          <w:rFonts w:ascii="Arial" w:hAnsi="Arial" w:cs="Arial"/>
          <w:i/>
          <w:sz w:val="16"/>
          <w:szCs w:val="16"/>
        </w:rPr>
      </w:pPr>
    </w:p>
    <w:p w:rsidR="00DF29F0" w:rsidRPr="00E035E5" w:rsidRDefault="00DF29F0" w:rsidP="000006E2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E035E5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DF29F0" w:rsidRPr="00E035E5" w:rsidRDefault="00DF29F0" w:rsidP="000006E2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DF29F0" w:rsidRPr="00E035E5">
        <w:trPr>
          <w:trHeight w:val="283"/>
        </w:trPr>
        <w:tc>
          <w:tcPr>
            <w:tcW w:w="9125" w:type="dxa"/>
            <w:gridSpan w:val="3"/>
          </w:tcPr>
          <w:p w:rsidR="00DF29F0" w:rsidRPr="00E035E5" w:rsidRDefault="00DF29F0" w:rsidP="005D237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6E62B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lang w:eastAsia="pl-PL"/>
              </w:rPr>
              <w:t>36</w:t>
            </w:r>
          </w:p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E035E5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lang w:eastAsia="pl-PL"/>
              </w:rPr>
              <w:t>1,4</w:t>
            </w: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035E5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lang w:eastAsia="pl-PL"/>
              </w:rPr>
              <w:t>0,8</w:t>
            </w: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lang w:eastAsia="pl-PL"/>
              </w:rPr>
              <w:t>56</w:t>
            </w: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DF29F0" w:rsidRPr="00E035E5" w:rsidRDefault="00DF29F0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E035E5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DF29F0" w:rsidRPr="00E035E5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DF29F0" w:rsidRPr="00E035E5" w:rsidRDefault="00DF29F0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DF29F0" w:rsidRPr="004A4AA7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30</w:t>
            </w:r>
          </w:p>
        </w:tc>
      </w:tr>
      <w:tr w:rsidR="00DF29F0" w:rsidRPr="00E035E5">
        <w:trPr>
          <w:trHeight w:val="283"/>
        </w:trPr>
        <w:tc>
          <w:tcPr>
            <w:tcW w:w="310" w:type="dxa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DF29F0" w:rsidRPr="00E035E5" w:rsidRDefault="00DF29F0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DF29F0" w:rsidRPr="004A4AA7" w:rsidRDefault="00DF29F0" w:rsidP="003D32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1,2</w:t>
            </w:r>
          </w:p>
        </w:tc>
      </w:tr>
    </w:tbl>
    <w:p w:rsidR="00DF29F0" w:rsidRPr="00E035E5" w:rsidRDefault="00DF29F0" w:rsidP="000006E2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DF29F0" w:rsidRPr="00E035E5" w:rsidRDefault="00DF29F0" w:rsidP="00D66665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DF29F0" w:rsidRPr="00E035E5" w:rsidRDefault="00DF29F0" w:rsidP="009D333B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E035E5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DF29F0" w:rsidRPr="00E035E5" w:rsidRDefault="00DF29F0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DF29F0" w:rsidRPr="00E035E5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F0" w:rsidRPr="00E035E5" w:rsidRDefault="00DF29F0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0" w:rsidRPr="00E035E5" w:rsidRDefault="00DF29F0" w:rsidP="00D66665">
            <w:pPr>
              <w:numPr>
                <w:ilvl w:val="0"/>
                <w:numId w:val="24"/>
              </w:num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Kral L. „Elementy Budownictwa Przemysłowego” PWN, W-wa 1984</w:t>
            </w:r>
          </w:p>
          <w:p w:rsidR="00DF29F0" w:rsidRPr="00E035E5" w:rsidRDefault="00DF29F0" w:rsidP="00D66665">
            <w:pPr>
              <w:numPr>
                <w:ilvl w:val="0"/>
                <w:numId w:val="24"/>
              </w:num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pr. zb. pod red. Mitzel A. W. „Budownictwo Betonowe” t XIII, Arkady, 1966</w:t>
            </w:r>
          </w:p>
          <w:p w:rsidR="00DF29F0" w:rsidRPr="00E035E5" w:rsidRDefault="00DF29F0" w:rsidP="00D66665">
            <w:pPr>
              <w:numPr>
                <w:ilvl w:val="0"/>
                <w:numId w:val="24"/>
              </w:num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Ledwoń J., Golczyk M.. „Chłodnie Kominowe i wentylatorowe”, Arkady, 1967</w:t>
            </w:r>
          </w:p>
          <w:p w:rsidR="00DF29F0" w:rsidRPr="00E035E5" w:rsidRDefault="00DF29F0" w:rsidP="00D66665">
            <w:pPr>
              <w:numPr>
                <w:ilvl w:val="0"/>
                <w:numId w:val="24"/>
              </w:num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Kobiak J., Stachurski W. „Konstrukcje żelbetowe” Cz. II. Arkady, W-wa 1969</w:t>
            </w:r>
          </w:p>
          <w:p w:rsidR="00DF29F0" w:rsidRPr="00E035E5" w:rsidRDefault="00DF29F0" w:rsidP="00D66665">
            <w:pPr>
              <w:numPr>
                <w:ilvl w:val="0"/>
                <w:numId w:val="24"/>
              </w:num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Lipiński J. „Fundamenty pod maszyny”. Arkady , W-wa1985</w:t>
            </w:r>
          </w:p>
          <w:p w:rsidR="00DF29F0" w:rsidRPr="00E035E5" w:rsidRDefault="00DF29F0" w:rsidP="00D66665">
            <w:pPr>
              <w:numPr>
                <w:ilvl w:val="0"/>
                <w:numId w:val="24"/>
              </w:num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karty katalogowe systemów budownictwa przemysłowego</w:t>
            </w:r>
          </w:p>
          <w:p w:rsidR="00DF29F0" w:rsidRPr="00E035E5" w:rsidRDefault="00DF29F0" w:rsidP="00D66665">
            <w:pPr>
              <w:numPr>
                <w:ilvl w:val="0"/>
                <w:numId w:val="24"/>
              </w:num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Instrukcja ITB 459/2010. Wolnostojące kominy żelbetowe. Obliczanie i projektowanie według norm PN-EN.</w:t>
            </w:r>
          </w:p>
          <w:p w:rsidR="00DF29F0" w:rsidRPr="00E035E5" w:rsidRDefault="00DF29F0" w:rsidP="00CA008F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Eurokody. Konstrukcyjne PN-EN 1990 do 1998</w:t>
            </w:r>
          </w:p>
          <w:p w:rsidR="00DF29F0" w:rsidRPr="00E035E5" w:rsidRDefault="00DF29F0" w:rsidP="00D66665">
            <w:pPr>
              <w:numPr>
                <w:ilvl w:val="0"/>
                <w:numId w:val="24"/>
              </w:num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PN-88/B-03004. Kominy murowane i żelbetowe. Obliczenia</w:t>
            </w:r>
            <w:r w:rsidRPr="00E035E5">
              <w:rPr>
                <w:rFonts w:ascii="Arial" w:hAnsi="Arial" w:cs="Arial"/>
              </w:rPr>
              <w:t xml:space="preserve"> </w:t>
            </w:r>
            <w:r w:rsidRPr="00E035E5">
              <w:rPr>
                <w:rFonts w:ascii="Arial" w:hAnsi="Arial" w:cs="Arial"/>
                <w:sz w:val="20"/>
                <w:szCs w:val="20"/>
              </w:rPr>
              <w:t>statyczne i projektowanie</w:t>
            </w:r>
          </w:p>
          <w:p w:rsidR="00DF29F0" w:rsidRPr="00E035E5" w:rsidRDefault="00DF29F0" w:rsidP="00D66665">
            <w:pPr>
              <w:numPr>
                <w:ilvl w:val="0"/>
                <w:numId w:val="24"/>
              </w:num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PN-80/B-03040. Fundamenty i konstrukcje wsporcze pod maszyny. Obliczenia i projektowanie</w:t>
            </w:r>
          </w:p>
          <w:p w:rsidR="00DF29F0" w:rsidRPr="00E035E5" w:rsidRDefault="00DF29F0" w:rsidP="00D66665">
            <w:pPr>
              <w:numPr>
                <w:ilvl w:val="0"/>
                <w:numId w:val="24"/>
              </w:num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PN-93-B-03201- konstrukcje stalowe. Kominy. Obliczenia i projektowanie.</w:t>
            </w:r>
          </w:p>
          <w:p w:rsidR="00DF29F0" w:rsidRPr="00E035E5" w:rsidRDefault="00DF29F0" w:rsidP="00D66665">
            <w:pPr>
              <w:numPr>
                <w:ilvl w:val="0"/>
                <w:numId w:val="24"/>
              </w:num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- PN-90-B-03200- konstrukcje stalowe. Obliczenia i projektowanie</w:t>
            </w:r>
          </w:p>
          <w:p w:rsidR="00DF29F0" w:rsidRPr="00E035E5" w:rsidRDefault="00DF29F0" w:rsidP="00C41D5F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Starosolski W.: Konstrukcje żelbetowe według Eurokodu 2 i norm związanych. PWN, Warszawa 2011.</w:t>
            </w:r>
          </w:p>
          <w:p w:rsidR="00DF29F0" w:rsidRPr="00E035E5" w:rsidRDefault="00DF29F0" w:rsidP="00C41D5F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Kobiak J., Stachurski W.: Konstrukcje żelbetowe. Arkady, Warszawa 1964, 1968,1984.</w:t>
            </w:r>
          </w:p>
          <w:p w:rsidR="00DF29F0" w:rsidRPr="00E035E5" w:rsidRDefault="00DF29F0" w:rsidP="00C41D5F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Praca zbiorowa pod red. Bronisława Bukowskiego: Budownictwo Betonowe. Arkady, Warszawa 1965. Tom: IX, XII, XIII.</w:t>
            </w:r>
          </w:p>
          <w:p w:rsidR="00DF29F0" w:rsidRPr="00E035E5" w:rsidRDefault="00DF29F0" w:rsidP="00C41D5F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Dąbrowski K., Stachurski W., Zieliński J.L.: Konstrukcje betonowe. Arkady. Warszawa 1982. </w:t>
            </w:r>
          </w:p>
          <w:p w:rsidR="00DF29F0" w:rsidRPr="00E035E5" w:rsidRDefault="00DF29F0" w:rsidP="00C41D5F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</w:rPr>
              <w:t>Pędziwiatr J.: Wstęp do projektowania konstrukcji żelbetowych wg PN-EN 1992-1-1:2008. Dolnośląskie Wydawnictwo Edukacyjne. Wrocław 2010.</w:t>
            </w:r>
          </w:p>
          <w:p w:rsidR="00DF29F0" w:rsidRPr="00E035E5" w:rsidRDefault="00DF29F0" w:rsidP="00C41D5F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Łapko A.: Projektowanie konstrukcji żelbetowych. Arkady. Warszawa 2001.</w:t>
            </w:r>
          </w:p>
          <w:p w:rsidR="00DF29F0" w:rsidRPr="00E035E5" w:rsidRDefault="00DF29F0" w:rsidP="0044685A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Neville A.M.: Właściwości betonu. Polski Cement. Kraków 2000.</w:t>
            </w:r>
          </w:p>
        </w:tc>
      </w:tr>
      <w:tr w:rsidR="00DF29F0" w:rsidRPr="00E035E5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F0" w:rsidRPr="00E035E5" w:rsidRDefault="00DF29F0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5E5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0" w:rsidRPr="00E035E5" w:rsidRDefault="00DF29F0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DF29F0" w:rsidRPr="00E035E5" w:rsidRDefault="00DF29F0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sectPr w:rsidR="00DF29F0" w:rsidRPr="00E035E5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C2E69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10E705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DB60BC"/>
    <w:multiLevelType w:val="singleLevel"/>
    <w:tmpl w:val="C36EF6C8"/>
    <w:lvl w:ilvl="0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hint="default"/>
      </w:rPr>
    </w:lvl>
  </w:abstractNum>
  <w:abstractNum w:abstractNumId="17">
    <w:nsid w:val="46771632"/>
    <w:multiLevelType w:val="hybridMultilevel"/>
    <w:tmpl w:val="8D94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1D42C2"/>
    <w:multiLevelType w:val="hybridMultilevel"/>
    <w:tmpl w:val="A870774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9"/>
  </w:num>
  <w:num w:numId="5">
    <w:abstractNumId w:val="22"/>
  </w:num>
  <w:num w:numId="6">
    <w:abstractNumId w:val="4"/>
  </w:num>
  <w:num w:numId="7">
    <w:abstractNumId w:val="14"/>
  </w:num>
  <w:num w:numId="8">
    <w:abstractNumId w:val="2"/>
  </w:num>
  <w:num w:numId="9">
    <w:abstractNumId w:val="25"/>
  </w:num>
  <w:num w:numId="10">
    <w:abstractNumId w:val="20"/>
  </w:num>
  <w:num w:numId="11">
    <w:abstractNumId w:val="7"/>
  </w:num>
  <w:num w:numId="12">
    <w:abstractNumId w:val="8"/>
  </w:num>
  <w:num w:numId="13">
    <w:abstractNumId w:val="0"/>
  </w:num>
  <w:num w:numId="14">
    <w:abstractNumId w:val="21"/>
  </w:num>
  <w:num w:numId="15">
    <w:abstractNumId w:val="23"/>
  </w:num>
  <w:num w:numId="16">
    <w:abstractNumId w:val="15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2"/>
  </w:num>
  <w:num w:numId="22">
    <w:abstractNumId w:val="16"/>
  </w:num>
  <w:num w:numId="23">
    <w:abstractNumId w:val="17"/>
  </w:num>
  <w:num w:numId="24">
    <w:abstractNumId w:val="18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06E2"/>
    <w:rsid w:val="00025363"/>
    <w:rsid w:val="00026424"/>
    <w:rsid w:val="00056761"/>
    <w:rsid w:val="000620CF"/>
    <w:rsid w:val="0006642C"/>
    <w:rsid w:val="00071E7B"/>
    <w:rsid w:val="00083F88"/>
    <w:rsid w:val="00096974"/>
    <w:rsid w:val="000A0B7B"/>
    <w:rsid w:val="000E67D1"/>
    <w:rsid w:val="000F2910"/>
    <w:rsid w:val="000F4936"/>
    <w:rsid w:val="000F4BEF"/>
    <w:rsid w:val="0012165F"/>
    <w:rsid w:val="00130C97"/>
    <w:rsid w:val="00147A36"/>
    <w:rsid w:val="00170ED4"/>
    <w:rsid w:val="00181621"/>
    <w:rsid w:val="001B620C"/>
    <w:rsid w:val="001E1378"/>
    <w:rsid w:val="001E522A"/>
    <w:rsid w:val="001F35FD"/>
    <w:rsid w:val="00225D33"/>
    <w:rsid w:val="00246B40"/>
    <w:rsid w:val="002607B7"/>
    <w:rsid w:val="00275823"/>
    <w:rsid w:val="0028533E"/>
    <w:rsid w:val="00290DE7"/>
    <w:rsid w:val="00295D90"/>
    <w:rsid w:val="00296E6D"/>
    <w:rsid w:val="002B4596"/>
    <w:rsid w:val="002C0858"/>
    <w:rsid w:val="002C4C08"/>
    <w:rsid w:val="002D534B"/>
    <w:rsid w:val="002F7DEB"/>
    <w:rsid w:val="003054B4"/>
    <w:rsid w:val="00306BE7"/>
    <w:rsid w:val="003076BF"/>
    <w:rsid w:val="00313A19"/>
    <w:rsid w:val="00331AA8"/>
    <w:rsid w:val="00333B68"/>
    <w:rsid w:val="0035044C"/>
    <w:rsid w:val="00357D6D"/>
    <w:rsid w:val="00364C42"/>
    <w:rsid w:val="00365D80"/>
    <w:rsid w:val="0038052C"/>
    <w:rsid w:val="00387E31"/>
    <w:rsid w:val="003C136F"/>
    <w:rsid w:val="003C2A16"/>
    <w:rsid w:val="003D32B6"/>
    <w:rsid w:val="003D4720"/>
    <w:rsid w:val="003E3DED"/>
    <w:rsid w:val="004258A6"/>
    <w:rsid w:val="0043469F"/>
    <w:rsid w:val="00436B3F"/>
    <w:rsid w:val="00441E80"/>
    <w:rsid w:val="0044594C"/>
    <w:rsid w:val="0044685A"/>
    <w:rsid w:val="004A4AA7"/>
    <w:rsid w:val="004A6202"/>
    <w:rsid w:val="004B0487"/>
    <w:rsid w:val="004B60C4"/>
    <w:rsid w:val="004D2AB4"/>
    <w:rsid w:val="004F293C"/>
    <w:rsid w:val="005030D0"/>
    <w:rsid w:val="00510F9B"/>
    <w:rsid w:val="00523785"/>
    <w:rsid w:val="00527115"/>
    <w:rsid w:val="00535423"/>
    <w:rsid w:val="005412CE"/>
    <w:rsid w:val="005558AD"/>
    <w:rsid w:val="005567C6"/>
    <w:rsid w:val="0056516F"/>
    <w:rsid w:val="00570636"/>
    <w:rsid w:val="005B181D"/>
    <w:rsid w:val="005D2372"/>
    <w:rsid w:val="005D67D0"/>
    <w:rsid w:val="005E0022"/>
    <w:rsid w:val="005F7330"/>
    <w:rsid w:val="0060288B"/>
    <w:rsid w:val="00623367"/>
    <w:rsid w:val="00631B37"/>
    <w:rsid w:val="006457D9"/>
    <w:rsid w:val="006630EA"/>
    <w:rsid w:val="006672F4"/>
    <w:rsid w:val="00685386"/>
    <w:rsid w:val="00692EA5"/>
    <w:rsid w:val="006D4A8E"/>
    <w:rsid w:val="006E40EC"/>
    <w:rsid w:val="006E62B0"/>
    <w:rsid w:val="006F2E0F"/>
    <w:rsid w:val="00712FC4"/>
    <w:rsid w:val="00714FB1"/>
    <w:rsid w:val="00733D8E"/>
    <w:rsid w:val="00750DE4"/>
    <w:rsid w:val="007550F8"/>
    <w:rsid w:val="007722C9"/>
    <w:rsid w:val="00786564"/>
    <w:rsid w:val="007C005E"/>
    <w:rsid w:val="007C10C6"/>
    <w:rsid w:val="007C12EB"/>
    <w:rsid w:val="007C6008"/>
    <w:rsid w:val="007F2D08"/>
    <w:rsid w:val="0082529E"/>
    <w:rsid w:val="00827E18"/>
    <w:rsid w:val="008409AF"/>
    <w:rsid w:val="008417D2"/>
    <w:rsid w:val="00845723"/>
    <w:rsid w:val="00851AB4"/>
    <w:rsid w:val="00854439"/>
    <w:rsid w:val="00886E57"/>
    <w:rsid w:val="00895D8F"/>
    <w:rsid w:val="008B1233"/>
    <w:rsid w:val="008B6901"/>
    <w:rsid w:val="008C233A"/>
    <w:rsid w:val="008E1CFC"/>
    <w:rsid w:val="00900BC5"/>
    <w:rsid w:val="00911344"/>
    <w:rsid w:val="00970198"/>
    <w:rsid w:val="00974134"/>
    <w:rsid w:val="0097792A"/>
    <w:rsid w:val="00980FB9"/>
    <w:rsid w:val="009907B6"/>
    <w:rsid w:val="00994D36"/>
    <w:rsid w:val="009D333B"/>
    <w:rsid w:val="009D607F"/>
    <w:rsid w:val="009E34DF"/>
    <w:rsid w:val="009F5BB1"/>
    <w:rsid w:val="00A04F7E"/>
    <w:rsid w:val="00A16200"/>
    <w:rsid w:val="00A22BCF"/>
    <w:rsid w:val="00A502F8"/>
    <w:rsid w:val="00A671FA"/>
    <w:rsid w:val="00A751E9"/>
    <w:rsid w:val="00AB32D7"/>
    <w:rsid w:val="00AB788D"/>
    <w:rsid w:val="00AD2242"/>
    <w:rsid w:val="00AD22C2"/>
    <w:rsid w:val="00AE33E3"/>
    <w:rsid w:val="00AF04A6"/>
    <w:rsid w:val="00B16C60"/>
    <w:rsid w:val="00B476EA"/>
    <w:rsid w:val="00B6492A"/>
    <w:rsid w:val="00B922FE"/>
    <w:rsid w:val="00B97697"/>
    <w:rsid w:val="00BA1801"/>
    <w:rsid w:val="00BA2054"/>
    <w:rsid w:val="00BA3C2E"/>
    <w:rsid w:val="00BB3882"/>
    <w:rsid w:val="00BC36CD"/>
    <w:rsid w:val="00BC5216"/>
    <w:rsid w:val="00BE0666"/>
    <w:rsid w:val="00C00888"/>
    <w:rsid w:val="00C02F37"/>
    <w:rsid w:val="00C04C7A"/>
    <w:rsid w:val="00C272D8"/>
    <w:rsid w:val="00C36095"/>
    <w:rsid w:val="00C41D5F"/>
    <w:rsid w:val="00C536C8"/>
    <w:rsid w:val="00C57A49"/>
    <w:rsid w:val="00C63EA6"/>
    <w:rsid w:val="00C63F91"/>
    <w:rsid w:val="00C73DAA"/>
    <w:rsid w:val="00C80D6B"/>
    <w:rsid w:val="00C8664A"/>
    <w:rsid w:val="00CA008F"/>
    <w:rsid w:val="00CA137A"/>
    <w:rsid w:val="00CA4DFB"/>
    <w:rsid w:val="00CB47C9"/>
    <w:rsid w:val="00CB65A6"/>
    <w:rsid w:val="00CF2E55"/>
    <w:rsid w:val="00D04055"/>
    <w:rsid w:val="00D13DBF"/>
    <w:rsid w:val="00D16B67"/>
    <w:rsid w:val="00D44FA8"/>
    <w:rsid w:val="00D50587"/>
    <w:rsid w:val="00D51389"/>
    <w:rsid w:val="00D54875"/>
    <w:rsid w:val="00D64030"/>
    <w:rsid w:val="00D65504"/>
    <w:rsid w:val="00D66665"/>
    <w:rsid w:val="00D744AA"/>
    <w:rsid w:val="00D9303B"/>
    <w:rsid w:val="00DB1D77"/>
    <w:rsid w:val="00DC323C"/>
    <w:rsid w:val="00DE3ED6"/>
    <w:rsid w:val="00DF29F0"/>
    <w:rsid w:val="00E035E5"/>
    <w:rsid w:val="00E32343"/>
    <w:rsid w:val="00E432FA"/>
    <w:rsid w:val="00E725F1"/>
    <w:rsid w:val="00EB2E93"/>
    <w:rsid w:val="00EB6851"/>
    <w:rsid w:val="00F02331"/>
    <w:rsid w:val="00F25A10"/>
    <w:rsid w:val="00F40E1E"/>
    <w:rsid w:val="00F953B6"/>
    <w:rsid w:val="00FB0489"/>
    <w:rsid w:val="00FB485E"/>
    <w:rsid w:val="00FD765A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67D0"/>
    <w:pPr>
      <w:keepNext/>
      <w:spacing w:before="240" w:after="60"/>
      <w:ind w:left="0" w:firstLine="0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67D0"/>
    <w:pPr>
      <w:keepNext/>
      <w:spacing w:before="240" w:after="60"/>
      <w:ind w:left="0" w:firstLine="0"/>
      <w:outlineLvl w:val="1"/>
    </w:pPr>
    <w:rPr>
      <w:rFonts w:eastAsia="Times New Roman" w:cs="Arial"/>
      <w:b/>
      <w:bCs/>
      <w:iCs/>
      <w:color w:val="auto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67D0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D67D0"/>
    <w:rPr>
      <w:rFonts w:eastAsia="Times New Roman" w:cs="Arial"/>
      <w:b/>
      <w:bCs/>
      <w:iCs/>
      <w:sz w:val="28"/>
      <w:szCs w:val="28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5D67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67D0"/>
    <w:rPr>
      <w:rFonts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1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2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1444</Words>
  <Characters>8666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Paula</cp:lastModifiedBy>
  <cp:revision>24</cp:revision>
  <cp:lastPrinted>2012-06-22T09:21:00Z</cp:lastPrinted>
  <dcterms:created xsi:type="dcterms:W3CDTF">2012-06-27T12:01:00Z</dcterms:created>
  <dcterms:modified xsi:type="dcterms:W3CDTF">2012-11-23T09:22:00Z</dcterms:modified>
</cp:coreProperties>
</file>